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480E8" w14:textId="63426569" w:rsidR="00776E3B" w:rsidRPr="00090215" w:rsidRDefault="00776E3B" w:rsidP="00776E3B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90215">
        <w:rPr>
          <w:rFonts w:cs="Arial"/>
          <w:sz w:val="24"/>
          <w:szCs w:val="24"/>
        </w:rPr>
        <w:t>3GPP TSG-RAN WG4 Meeting #</w:t>
      </w:r>
      <w:r w:rsidRPr="00090215">
        <w:rPr>
          <w:rFonts w:cs="Arial"/>
        </w:rPr>
        <w:t xml:space="preserve"> </w:t>
      </w:r>
      <w:r w:rsidRPr="00090215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5</w:t>
      </w:r>
      <w:r w:rsidRPr="00090215">
        <w:rPr>
          <w:rFonts w:cs="Arial"/>
          <w:sz w:val="24"/>
          <w:szCs w:val="24"/>
        </w:rPr>
        <w:tab/>
        <w:t>R4-22</w:t>
      </w:r>
      <w:r w:rsidR="00675DF5">
        <w:rPr>
          <w:rFonts w:cs="Arial"/>
          <w:sz w:val="24"/>
          <w:szCs w:val="24"/>
        </w:rPr>
        <w:t>19001</w:t>
      </w:r>
    </w:p>
    <w:p w14:paraId="79F02A52" w14:textId="3EE9BE97" w:rsidR="00776E3B" w:rsidRPr="00604B1C" w:rsidRDefault="00776E3B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Toulouse</w:t>
      </w:r>
      <w:r w:rsidRPr="00E13633">
        <w:rPr>
          <w:rFonts w:eastAsia="宋体" w:cs="Arial"/>
          <w:sz w:val="24"/>
          <w:szCs w:val="24"/>
          <w:lang w:eastAsia="zh-CN"/>
        </w:rPr>
        <w:t>,</w:t>
      </w:r>
      <w:r>
        <w:rPr>
          <w:rFonts w:eastAsia="宋体" w:cs="Arial"/>
          <w:sz w:val="24"/>
          <w:szCs w:val="24"/>
          <w:lang w:eastAsia="zh-CN"/>
        </w:rPr>
        <w:t xml:space="preserve"> France,</w:t>
      </w:r>
      <w:r w:rsidRPr="00E13633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November 14</w:t>
      </w:r>
      <w:r w:rsidRPr="00E13633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November 18</w:t>
      </w:r>
      <w:r w:rsidRPr="00E13633">
        <w:rPr>
          <w:rFonts w:eastAsia="宋体" w:cs="Arial"/>
          <w:sz w:val="24"/>
          <w:szCs w:val="24"/>
          <w:lang w:eastAsia="zh-CN"/>
        </w:rPr>
        <w:t>, 2022</w:t>
      </w:r>
    </w:p>
    <w:p w14:paraId="2C1C61A8" w14:textId="6371DD68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="00664A82">
        <w:rPr>
          <w:rFonts w:eastAsia="宋体" w:cs="Arial"/>
          <w:b/>
        </w:rPr>
        <w:t>8</w:t>
      </w:r>
      <w:r>
        <w:rPr>
          <w:rFonts w:eastAsia="宋体" w:cs="Arial"/>
          <w:b/>
        </w:rPr>
        <w:t>.</w:t>
      </w:r>
      <w:r w:rsidR="00DC41B2">
        <w:rPr>
          <w:rFonts w:eastAsia="宋体" w:cs="Arial"/>
          <w:b/>
        </w:rPr>
        <w:t>2</w:t>
      </w:r>
      <w:r w:rsidR="00664A82">
        <w:rPr>
          <w:rFonts w:eastAsia="宋体" w:cs="Arial"/>
          <w:b/>
        </w:rPr>
        <w:t>2</w:t>
      </w:r>
      <w:r>
        <w:rPr>
          <w:rFonts w:eastAsia="宋体" w:cs="Arial"/>
          <w:b/>
        </w:rPr>
        <w:t>.2</w:t>
      </w:r>
      <w:r w:rsidR="00664A82">
        <w:rPr>
          <w:rFonts w:eastAsia="宋体" w:cs="Arial"/>
          <w:b/>
        </w:rPr>
        <w:t>.</w:t>
      </w:r>
      <w:r w:rsidR="002C453C">
        <w:rPr>
          <w:rFonts w:eastAsia="宋体" w:cs="Arial"/>
          <w:b/>
        </w:rPr>
        <w:t>5</w:t>
      </w:r>
      <w:bookmarkStart w:id="2" w:name="_GoBack"/>
      <w:bookmarkEnd w:id="2"/>
    </w:p>
    <w:p w14:paraId="57DB46B7" w14:textId="77777777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203C51B1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63593B">
        <w:rPr>
          <w:rFonts w:cs="Arial"/>
          <w:b/>
          <w:lang w:eastAsia="ja-JP"/>
        </w:rPr>
        <w:t>Di</w:t>
      </w:r>
      <w:r>
        <w:rPr>
          <w:rFonts w:cs="Arial"/>
          <w:b/>
          <w:lang w:eastAsia="ja-JP"/>
        </w:rPr>
        <w:t>scussion on</w:t>
      </w:r>
      <w:r w:rsidR="00EE0D77">
        <w:rPr>
          <w:rFonts w:cs="Arial"/>
          <w:b/>
          <w:lang w:eastAsia="ja-JP"/>
        </w:rPr>
        <w:t xml:space="preserve"> other aspects for MUSIM gaps</w:t>
      </w:r>
      <w:r w:rsidR="009D3980">
        <w:rPr>
          <w:rFonts w:cs="Arial"/>
          <w:b/>
          <w:lang w:eastAsia="ja-JP"/>
        </w:rPr>
        <w:t xml:space="preserve"> </w:t>
      </w:r>
    </w:p>
    <w:p w14:paraId="0EED31D0" w14:textId="082D3CA8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="008B5EFE" w:rsidRPr="00090215">
        <w:rPr>
          <w:rFonts w:cs="Arial"/>
          <w:b/>
        </w:rPr>
        <w:t>Approval</w:t>
      </w:r>
    </w:p>
    <w:p w14:paraId="6D0B833A" w14:textId="77777777" w:rsidR="00973137" w:rsidRDefault="00625A35">
      <w:pPr>
        <w:pStyle w:val="1"/>
      </w:pPr>
      <w:r>
        <w:t>1</w:t>
      </w:r>
      <w:r>
        <w:tab/>
        <w:t>Introduction</w:t>
      </w:r>
    </w:p>
    <w:p w14:paraId="720485BF" w14:textId="1E6F8DA6" w:rsidR="00D553F8" w:rsidRDefault="00045BF0" w:rsidP="00B662C7">
      <w:pPr>
        <w:pStyle w:val="a6"/>
        <w:rPr>
          <w:lang w:val="en-GB"/>
        </w:rPr>
      </w:pPr>
      <w:r>
        <w:rPr>
          <w:lang w:val="en-GB"/>
        </w:rPr>
        <w:t xml:space="preserve">MUSIM gaps were discussed and introduced in Rel-17. However, the corresponding requirements </w:t>
      </w:r>
      <w:r w:rsidR="00C70A9F">
        <w:rPr>
          <w:lang w:val="en-GB"/>
        </w:rPr>
        <w:t>were</w:t>
      </w:r>
      <w:r>
        <w:rPr>
          <w:lang w:val="en-GB"/>
        </w:rPr>
        <w:t xml:space="preserve"> </w:t>
      </w:r>
      <w:r w:rsidR="00073F30">
        <w:rPr>
          <w:lang w:val="en-GB"/>
        </w:rPr>
        <w:t xml:space="preserve">postponed </w:t>
      </w:r>
      <w:r>
        <w:rPr>
          <w:lang w:val="en-GB"/>
        </w:rPr>
        <w:t>due to the lack of TU</w:t>
      </w:r>
      <w:r w:rsidR="00A10572">
        <w:rPr>
          <w:lang w:val="en-GB"/>
        </w:rPr>
        <w:t xml:space="preserve"> in RAN4</w:t>
      </w:r>
      <w:r>
        <w:rPr>
          <w:lang w:val="en-GB"/>
        </w:rPr>
        <w:t xml:space="preserve">. </w:t>
      </w:r>
      <w:r w:rsidR="00201684">
        <w:rPr>
          <w:lang w:val="en-GB"/>
        </w:rPr>
        <w:t xml:space="preserve">During </w:t>
      </w:r>
      <w:r w:rsidR="0014147A">
        <w:rPr>
          <w:lang w:val="en-GB"/>
        </w:rPr>
        <w:t>RAN-P #95e meeting</w:t>
      </w:r>
      <w:r w:rsidR="00201684">
        <w:rPr>
          <w:lang w:val="en-GB"/>
        </w:rPr>
        <w:t>,</w:t>
      </w:r>
      <w:r w:rsidR="00C9560F">
        <w:rPr>
          <w:lang w:val="en-GB"/>
        </w:rPr>
        <w:t xml:space="preserve"> the </w:t>
      </w:r>
      <w:r w:rsidR="0014147A">
        <w:rPr>
          <w:lang w:val="en-GB"/>
        </w:rPr>
        <w:t xml:space="preserve">WID: </w:t>
      </w:r>
      <w:r w:rsidR="00201684" w:rsidRPr="00201684">
        <w:rPr>
          <w:lang w:val="en-GB"/>
        </w:rPr>
        <w:t>Dual Transmission/Reception (Tx/Rx) Multi-SIM for NR</w:t>
      </w:r>
      <w:r w:rsidR="0014147A">
        <w:rPr>
          <w:lang w:val="en-GB"/>
        </w:rPr>
        <w:t xml:space="preserve"> [1]</w:t>
      </w:r>
      <w:r w:rsidR="00201684">
        <w:rPr>
          <w:lang w:val="en-GB"/>
        </w:rPr>
        <w:t xml:space="preserve"> </w:t>
      </w:r>
      <w:r w:rsidR="004E01A6">
        <w:rPr>
          <w:lang w:val="en-GB"/>
        </w:rPr>
        <w:t>was</w:t>
      </w:r>
      <w:r w:rsidR="00201684">
        <w:rPr>
          <w:lang w:val="en-GB"/>
        </w:rPr>
        <w:t xml:space="preserve"> </w:t>
      </w:r>
      <w:r w:rsidR="007B6BAB">
        <w:rPr>
          <w:lang w:val="en-GB"/>
        </w:rPr>
        <w:t>revised</w:t>
      </w:r>
      <w:r w:rsidR="000D0DD5">
        <w:rPr>
          <w:lang w:val="en-GB"/>
        </w:rPr>
        <w:t xml:space="preserve"> to include the RRM requirements for Rel-17 MUSIM gaps</w:t>
      </w:r>
      <w:r w:rsidR="0014147A">
        <w:rPr>
          <w:lang w:val="en-GB"/>
        </w:rPr>
        <w:t>.</w:t>
      </w:r>
      <w:r w:rsidR="00227160">
        <w:rPr>
          <w:lang w:val="en-GB"/>
        </w:rPr>
        <w:t xml:space="preserve"> </w:t>
      </w:r>
      <w:r w:rsidR="009A177E">
        <w:rPr>
          <w:lang w:val="en-GB"/>
        </w:rPr>
        <w:t>Based on the discussion during</w:t>
      </w:r>
      <w:r w:rsidR="00F82509">
        <w:rPr>
          <w:lang w:val="en-GB"/>
        </w:rPr>
        <w:t xml:space="preserve"> the last meeting</w:t>
      </w:r>
      <w:r w:rsidR="00F77E5A">
        <w:rPr>
          <w:lang w:val="en-GB"/>
        </w:rPr>
        <w:t xml:space="preserve"> </w:t>
      </w:r>
      <w:r w:rsidR="000326DD">
        <w:rPr>
          <w:lang w:val="en-GB"/>
        </w:rPr>
        <w:t>[2]</w:t>
      </w:r>
      <w:r w:rsidR="009A177E">
        <w:rPr>
          <w:lang w:val="en-GB"/>
        </w:rPr>
        <w:t>, t</w:t>
      </w:r>
      <w:r w:rsidR="00AD4A8F">
        <w:rPr>
          <w:lang w:val="en-GB"/>
        </w:rPr>
        <w:t>his contribution will discuss</w:t>
      </w:r>
      <w:r w:rsidR="009A177E">
        <w:rPr>
          <w:lang w:val="en-GB"/>
        </w:rPr>
        <w:t xml:space="preserve"> the following two issues</w:t>
      </w:r>
      <w:r w:rsidR="002E6832">
        <w:rPr>
          <w:lang w:val="en-GB"/>
        </w:rPr>
        <w:t xml:space="preserve">. </w:t>
      </w:r>
    </w:p>
    <w:p w14:paraId="296B33D5" w14:textId="6FD4300A" w:rsidR="00DB72AC" w:rsidRDefault="0056196A" w:rsidP="00DB72AC">
      <w:pPr>
        <w:pStyle w:val="a6"/>
        <w:numPr>
          <w:ilvl w:val="0"/>
          <w:numId w:val="31"/>
        </w:num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MUSIM overhead</w:t>
      </w:r>
      <w:r w:rsidR="00DB72AC">
        <w:rPr>
          <w:rFonts w:eastAsiaTheme="minorEastAsia"/>
          <w:lang w:val="en-GB"/>
        </w:rPr>
        <w:t xml:space="preserve"> </w:t>
      </w:r>
    </w:p>
    <w:p w14:paraId="1746C8AE" w14:textId="10A67F0B" w:rsidR="00DB72AC" w:rsidRDefault="0056196A" w:rsidP="00DB72AC">
      <w:pPr>
        <w:pStyle w:val="a6"/>
        <w:numPr>
          <w:ilvl w:val="0"/>
          <w:numId w:val="31"/>
        </w:num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Order for applying the priority when number of colliding MGs is larger than 2</w:t>
      </w:r>
      <w:r w:rsidR="00DB72AC">
        <w:rPr>
          <w:rFonts w:eastAsiaTheme="minorEastAsia"/>
          <w:lang w:val="en-GB"/>
        </w:rPr>
        <w:t xml:space="preserve"> </w:t>
      </w:r>
    </w:p>
    <w:p w14:paraId="5630EBFD" w14:textId="6541D361" w:rsidR="00124DB1" w:rsidRDefault="00625A35" w:rsidP="00CD7C69">
      <w:pPr>
        <w:pStyle w:val="1"/>
      </w:pPr>
      <w:r>
        <w:t>2</w:t>
      </w:r>
      <w:r>
        <w:tab/>
      </w:r>
      <w:r w:rsidR="007D20D2"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6810" w:rsidRPr="00F646A8" w14:paraId="274FE64C" w14:textId="77777777" w:rsidTr="00E26810">
        <w:tc>
          <w:tcPr>
            <w:tcW w:w="9629" w:type="dxa"/>
          </w:tcPr>
          <w:p w14:paraId="50A24EF3" w14:textId="77777777" w:rsidR="007E4743" w:rsidRPr="007E4743" w:rsidRDefault="007E4743" w:rsidP="007E4743">
            <w:pPr>
              <w:rPr>
                <w:rFonts w:cs="Arial"/>
                <w:b/>
                <w:sz w:val="20"/>
                <w:u w:val="single"/>
                <w:lang w:eastAsia="ko-KR"/>
              </w:rPr>
            </w:pPr>
            <w:r w:rsidRPr="007E4743">
              <w:rPr>
                <w:rFonts w:cs="Arial"/>
                <w:b/>
                <w:sz w:val="20"/>
                <w:u w:val="single"/>
                <w:lang w:eastAsia="ko-KR"/>
              </w:rPr>
              <w:t>Issue 1-7-1: MUSIM overhead</w:t>
            </w:r>
          </w:p>
          <w:p w14:paraId="7DBBA760" w14:textId="77777777" w:rsidR="007E4743" w:rsidRPr="007E4743" w:rsidRDefault="007E4743" w:rsidP="007E4743">
            <w:pPr>
              <w:pStyle w:val="aff4"/>
              <w:numPr>
                <w:ilvl w:val="0"/>
                <w:numId w:val="28"/>
              </w:numPr>
              <w:spacing w:after="120"/>
              <w:ind w:left="720"/>
              <w:rPr>
                <w:rFonts w:ascii="Arial" w:hAnsi="Arial" w:cs="Arial"/>
                <w:sz w:val="20"/>
                <w:szCs w:val="24"/>
                <w:lang w:eastAsia="zh-CN"/>
              </w:rPr>
            </w:pPr>
            <w:r w:rsidRPr="007E4743">
              <w:rPr>
                <w:rFonts w:ascii="Arial" w:hAnsi="Arial" w:cs="Arial"/>
                <w:sz w:val="20"/>
                <w:szCs w:val="24"/>
                <w:lang w:eastAsia="zh-CN"/>
              </w:rPr>
              <w:t>Proposals:</w:t>
            </w:r>
          </w:p>
          <w:p w14:paraId="23110BAF" w14:textId="77777777" w:rsidR="007E4743" w:rsidRPr="007E4743" w:rsidRDefault="007E4743" w:rsidP="007E4743">
            <w:pPr>
              <w:pStyle w:val="aff4"/>
              <w:numPr>
                <w:ilvl w:val="1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7E4743">
              <w:rPr>
                <w:rFonts w:ascii="Arial" w:hAnsi="Arial" w:cs="Arial"/>
                <w:sz w:val="20"/>
                <w:lang w:val="en-US"/>
              </w:rPr>
              <w:t xml:space="preserve">Option 1: Use the overhead cap principle on multiple concurrent gaps in Rel-17 as the baseline for MUSIM gaps, and discuss further enhancements </w:t>
            </w:r>
            <w:proofErr w:type="gramStart"/>
            <w:r w:rsidRPr="007E4743">
              <w:rPr>
                <w:rFonts w:ascii="Arial" w:hAnsi="Arial" w:cs="Arial"/>
                <w:sz w:val="20"/>
                <w:lang w:val="en-US"/>
              </w:rPr>
              <w:t>considering :</w:t>
            </w:r>
            <w:proofErr w:type="gramEnd"/>
            <w:r w:rsidRPr="007E4743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  <w:p w14:paraId="5FF9EB26" w14:textId="77777777" w:rsidR="007E4743" w:rsidRPr="007E4743" w:rsidRDefault="007E4743" w:rsidP="007E4743">
            <w:pPr>
              <w:pStyle w:val="aff4"/>
              <w:numPr>
                <w:ilvl w:val="2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7E4743">
              <w:rPr>
                <w:rFonts w:ascii="Arial" w:hAnsi="Arial" w:cs="Arial"/>
                <w:sz w:val="20"/>
                <w:lang w:val="en-US"/>
              </w:rPr>
              <w:t xml:space="preserve">Up to 3 periodic MUSIM gaps and one aperiodic MUSIM gap </w:t>
            </w:r>
          </w:p>
          <w:p w14:paraId="11BF01F3" w14:textId="77777777" w:rsidR="007E4743" w:rsidRPr="007E4743" w:rsidRDefault="007E4743" w:rsidP="007E4743">
            <w:pPr>
              <w:pStyle w:val="aff4"/>
              <w:numPr>
                <w:ilvl w:val="2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7E4743">
              <w:rPr>
                <w:rFonts w:ascii="Arial" w:hAnsi="Arial" w:cs="Arial"/>
                <w:sz w:val="20"/>
              </w:rPr>
              <w:t xml:space="preserve">Longer MGRP </w:t>
            </w:r>
          </w:p>
          <w:p w14:paraId="67BA8564" w14:textId="77777777" w:rsidR="007E4743" w:rsidRPr="007E4743" w:rsidRDefault="007E4743" w:rsidP="007E4743">
            <w:pPr>
              <w:pStyle w:val="aff4"/>
              <w:numPr>
                <w:ilvl w:val="1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7E4743">
              <w:rPr>
                <w:rFonts w:ascii="Arial" w:hAnsi="Arial" w:cs="Arial"/>
                <w:sz w:val="20"/>
                <w:lang w:val="en-US"/>
              </w:rPr>
              <w:t xml:space="preserve">Option 2: Regarding the overhead cap on all configured gaps for a UE, measurement requirement does not apply when more than one MGP is configured with MGRP=20ms in an FR </w:t>
            </w:r>
          </w:p>
          <w:p w14:paraId="799C3D6B" w14:textId="77777777" w:rsidR="007E4743" w:rsidRPr="007E4743" w:rsidRDefault="007E4743" w:rsidP="007E4743">
            <w:pPr>
              <w:pStyle w:val="aff4"/>
              <w:numPr>
                <w:ilvl w:val="1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7E4743">
              <w:rPr>
                <w:rFonts w:ascii="Arial" w:hAnsi="Arial" w:cs="Arial"/>
                <w:sz w:val="20"/>
                <w:lang w:val="en-US"/>
              </w:rPr>
              <w:t xml:space="preserve">Option 3: RAN4 to define MUSIM gap overhead for MUSIM gap(s) </w:t>
            </w:r>
          </w:p>
          <w:p w14:paraId="79ED27E1" w14:textId="77777777" w:rsidR="007E4743" w:rsidRPr="007E4743" w:rsidRDefault="007E4743" w:rsidP="007E4743">
            <w:pPr>
              <w:pStyle w:val="aff4"/>
              <w:numPr>
                <w:ilvl w:val="1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7E4743">
              <w:rPr>
                <w:rFonts w:ascii="Arial" w:hAnsi="Arial" w:cs="Arial"/>
                <w:sz w:val="20"/>
                <w:lang w:val="en-US"/>
              </w:rPr>
              <w:t xml:space="preserve">Option 4: RAN4 does not to define overhead cap for MUSIM gaps. </w:t>
            </w:r>
          </w:p>
          <w:p w14:paraId="18996AC9" w14:textId="77777777" w:rsidR="007E4743" w:rsidRPr="007E4743" w:rsidRDefault="007E4743" w:rsidP="00F646A8">
            <w:pPr>
              <w:spacing w:after="120"/>
              <w:rPr>
                <w:rFonts w:cs="Arial"/>
                <w:b/>
                <w:sz w:val="20"/>
                <w:u w:val="single"/>
                <w:lang w:val="en-US" w:eastAsia="ko-KR"/>
              </w:rPr>
            </w:pPr>
          </w:p>
          <w:p w14:paraId="610A1880" w14:textId="5633B451" w:rsidR="00F646A8" w:rsidRPr="00F646A8" w:rsidRDefault="00F646A8" w:rsidP="00F646A8">
            <w:pPr>
              <w:spacing w:after="120"/>
              <w:rPr>
                <w:rFonts w:eastAsia="宋体" w:cs="Arial"/>
                <w:sz w:val="20"/>
                <w:szCs w:val="24"/>
                <w:lang w:eastAsia="zh-CN"/>
              </w:rPr>
            </w:pPr>
            <w:r w:rsidRPr="006B31E4">
              <w:rPr>
                <w:rFonts w:eastAsia="宋体" w:cs="Arial"/>
                <w:sz w:val="20"/>
                <w:szCs w:val="24"/>
                <w:highlight w:val="green"/>
                <w:lang w:eastAsia="zh-CN"/>
              </w:rPr>
              <w:t>&lt; Agreement in Aug 19 GTW session &gt;:</w:t>
            </w:r>
            <w:r w:rsidRPr="00F646A8">
              <w:rPr>
                <w:rFonts w:eastAsia="宋体" w:cs="Arial"/>
                <w:sz w:val="20"/>
                <w:szCs w:val="24"/>
                <w:lang w:eastAsia="zh-CN"/>
              </w:rPr>
              <w:t xml:space="preserve"> </w:t>
            </w:r>
          </w:p>
          <w:p w14:paraId="6F1F8576" w14:textId="5B5ACB94" w:rsidR="00F646A8" w:rsidRPr="00F646A8" w:rsidRDefault="00F646A8" w:rsidP="00F646A8">
            <w:pPr>
              <w:spacing w:after="120"/>
              <w:rPr>
                <w:rFonts w:eastAsia="宋体" w:cs="Arial"/>
                <w:sz w:val="20"/>
                <w:szCs w:val="24"/>
                <w:lang w:eastAsia="zh-CN"/>
              </w:rPr>
            </w:pPr>
            <w:r w:rsidRPr="00F646A8">
              <w:rPr>
                <w:rFonts w:eastAsia="宋体" w:cs="Arial"/>
                <w:sz w:val="20"/>
                <w:szCs w:val="24"/>
                <w:lang w:eastAsia="zh-CN"/>
              </w:rPr>
              <w:t></w:t>
            </w:r>
            <w:r w:rsidRPr="00F646A8">
              <w:rPr>
                <w:rFonts w:eastAsia="宋体" w:cs="Arial"/>
                <w:sz w:val="20"/>
                <w:szCs w:val="24"/>
                <w:lang w:eastAsia="zh-CN"/>
              </w:rPr>
              <w:tab/>
              <w:t>Regarding the overhead cap on concurrent gaps in Rel-17, measurement requirement does not apply when more than one MGP is configured with MGRP=20ms in an FR.</w:t>
            </w:r>
          </w:p>
        </w:tc>
      </w:tr>
    </w:tbl>
    <w:p w14:paraId="6893C797" w14:textId="45E045E7" w:rsidR="00901134" w:rsidRDefault="0063326E" w:rsidP="001A33B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 w:rsidR="00AD315E">
        <w:rPr>
          <w:rFonts w:eastAsiaTheme="minorEastAsia"/>
          <w:lang w:val="en-GB" w:eastAsia="zh-CN"/>
        </w:rPr>
        <w:t xml:space="preserve">n Rel-17, the overhead cap rule </w:t>
      </w:r>
      <w:r>
        <w:rPr>
          <w:rFonts w:eastAsiaTheme="minorEastAsia"/>
          <w:lang w:val="en-GB" w:eastAsia="zh-CN"/>
        </w:rPr>
        <w:t xml:space="preserve">on multiple concurrent gaps </w:t>
      </w:r>
      <w:r w:rsidR="00AD315E">
        <w:rPr>
          <w:rFonts w:eastAsiaTheme="minorEastAsia"/>
          <w:lang w:val="en-GB" w:eastAsia="zh-CN"/>
        </w:rPr>
        <w:t xml:space="preserve">as shown above was agreed in the </w:t>
      </w:r>
      <w:r w:rsidR="00666A19">
        <w:rPr>
          <w:rFonts w:eastAsiaTheme="minorEastAsia"/>
          <w:lang w:val="en-GB" w:eastAsia="zh-CN"/>
        </w:rPr>
        <w:t>RAN4 #104-e</w:t>
      </w:r>
      <w:r w:rsidR="00AD315E">
        <w:rPr>
          <w:rFonts w:eastAsiaTheme="minorEastAsia"/>
          <w:lang w:val="en-GB" w:eastAsia="zh-CN"/>
        </w:rPr>
        <w:t xml:space="preserve"> meeting. </w:t>
      </w:r>
      <w:r>
        <w:rPr>
          <w:rFonts w:eastAsiaTheme="minorEastAsia"/>
          <w:lang w:val="en-GB" w:eastAsia="zh-CN"/>
        </w:rPr>
        <w:t xml:space="preserve">The main reason is to avoid too much throughput loss. </w:t>
      </w:r>
      <w:r w:rsidR="00DB3079">
        <w:rPr>
          <w:rFonts w:eastAsiaTheme="minorEastAsia"/>
          <w:lang w:val="en-GB" w:eastAsia="zh-CN"/>
        </w:rPr>
        <w:t>From this perspective, the overhead cap should also be introduced for MUSIM gaps, and the principle in Rel-17</w:t>
      </w:r>
      <w:r w:rsidR="00E05465">
        <w:rPr>
          <w:rFonts w:eastAsiaTheme="minorEastAsia"/>
          <w:lang w:val="en-GB" w:eastAsia="zh-CN"/>
        </w:rPr>
        <w:t xml:space="preserve"> could be used as the baseline.</w:t>
      </w:r>
      <w:r w:rsidR="00200432">
        <w:rPr>
          <w:rFonts w:eastAsiaTheme="minorEastAsia"/>
          <w:lang w:val="en-GB" w:eastAsia="zh-CN"/>
        </w:rPr>
        <w:t xml:space="preserve"> </w:t>
      </w:r>
    </w:p>
    <w:p w14:paraId="47E69858" w14:textId="306944F9" w:rsidR="00FF14FC" w:rsidRPr="00E428E3" w:rsidRDefault="00FF14FC" w:rsidP="001A33B2">
      <w:pPr>
        <w:rPr>
          <w:rFonts w:eastAsiaTheme="minorEastAsia"/>
          <w:b/>
          <w:lang w:val="en-GB" w:eastAsia="zh-CN"/>
        </w:rPr>
      </w:pPr>
      <w:r w:rsidRPr="0089592B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1</w:t>
      </w:r>
      <w:r w:rsidRPr="0089592B">
        <w:rPr>
          <w:rFonts w:eastAsiaTheme="minorEastAsia"/>
          <w:b/>
          <w:lang w:val="en-GB" w:eastAsia="zh-CN"/>
        </w:rPr>
        <w:t xml:space="preserve">: </w:t>
      </w:r>
      <w:r w:rsidR="00E428E3">
        <w:rPr>
          <w:rFonts w:eastAsiaTheme="minorEastAsia"/>
          <w:b/>
          <w:lang w:val="en-GB" w:eastAsia="zh-CN"/>
        </w:rPr>
        <w:t>The overhead cap rule on concurrent gaps in Rel-17 can reused to MUSIM gap, i.e. measurement requirement does not apply when more than one gap is configured with MGRP=20ms in an FR.</w:t>
      </w:r>
    </w:p>
    <w:p w14:paraId="1D3F8686" w14:textId="53839FF7" w:rsidR="00E26810" w:rsidRDefault="004A4048" w:rsidP="001A33B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However, d</w:t>
      </w:r>
      <w:r w:rsidR="00200432">
        <w:rPr>
          <w:rFonts w:eastAsiaTheme="minorEastAsia"/>
          <w:lang w:val="en-GB" w:eastAsia="zh-CN"/>
        </w:rPr>
        <w:t xml:space="preserve">ifferent from concurrent gaps where at most 2 gaps could be configured in each FR, </w:t>
      </w:r>
      <w:r w:rsidR="00E823C6">
        <w:rPr>
          <w:rFonts w:eastAsiaTheme="minorEastAsia"/>
          <w:lang w:val="en-GB" w:eastAsia="zh-CN"/>
        </w:rPr>
        <w:t>UE could be configured with up to 3 MUSIM gaps and one aperiodic gap</w:t>
      </w:r>
      <w:r w:rsidR="00407101">
        <w:rPr>
          <w:rFonts w:eastAsiaTheme="minorEastAsia"/>
          <w:lang w:val="en-GB" w:eastAsia="zh-CN"/>
        </w:rPr>
        <w:t>. Excluding the case when more than one MGP with MGRP=20ms may also lead to a higher throughput loss in NW-A. For example</w:t>
      </w:r>
      <w:r w:rsidR="00901134">
        <w:rPr>
          <w:rFonts w:eastAsiaTheme="minorEastAsia"/>
          <w:lang w:val="en-GB" w:eastAsia="zh-CN"/>
        </w:rPr>
        <w:t>,</w:t>
      </w:r>
      <w:r w:rsidR="00407101">
        <w:rPr>
          <w:rFonts w:eastAsiaTheme="minorEastAsia"/>
          <w:lang w:val="en-GB" w:eastAsia="zh-CN"/>
        </w:rPr>
        <w:t xml:space="preserve"> 2 MUSIM gaps with MGRP=40ms </w:t>
      </w:r>
      <w:r w:rsidR="00407101">
        <w:rPr>
          <w:rFonts w:eastAsiaTheme="minorEastAsia" w:hint="eastAsia"/>
          <w:lang w:val="en-GB" w:eastAsia="zh-CN"/>
        </w:rPr>
        <w:t>and</w:t>
      </w:r>
      <w:r w:rsidR="00407101">
        <w:rPr>
          <w:rFonts w:eastAsiaTheme="minorEastAsia"/>
          <w:lang w:val="en-GB" w:eastAsia="zh-CN"/>
        </w:rPr>
        <w:t xml:space="preserve"> 1 MUSIM gap with MGRP=20ms will cause the same throughput loss with 2 gaps with </w:t>
      </w:r>
      <w:r w:rsidR="00407101">
        <w:rPr>
          <w:rFonts w:eastAsiaTheme="minorEastAsia"/>
          <w:lang w:val="en-GB" w:eastAsia="zh-CN"/>
        </w:rPr>
        <w:lastRenderedPageBreak/>
        <w:t>MGRP=20ms</w:t>
      </w:r>
      <w:r w:rsidR="00407101">
        <w:rPr>
          <w:rFonts w:eastAsiaTheme="minorEastAsia" w:hint="eastAsia"/>
          <w:lang w:val="en-GB" w:eastAsia="zh-CN"/>
        </w:rPr>
        <w:t>.</w:t>
      </w:r>
      <w:r w:rsidR="00381443">
        <w:rPr>
          <w:rFonts w:eastAsiaTheme="minorEastAsia"/>
          <w:lang w:val="en-GB" w:eastAsia="zh-CN"/>
        </w:rPr>
        <w:t xml:space="preserve"> </w:t>
      </w:r>
      <w:r w:rsidR="00D80AED">
        <w:rPr>
          <w:rFonts w:eastAsiaTheme="minorEastAsia"/>
          <w:lang w:val="en-GB" w:eastAsia="zh-CN"/>
        </w:rPr>
        <w:t xml:space="preserve">For simplicity, we propose to preclude the case when more than 2 gaps are configured with MGRP&lt;=40ms </w:t>
      </w:r>
      <w:r w:rsidR="00D80AED">
        <w:rPr>
          <w:rFonts w:eastAsiaTheme="minorEastAsia" w:hint="eastAsia"/>
          <w:lang w:val="en-GB" w:eastAsia="zh-CN"/>
        </w:rPr>
        <w:t>in</w:t>
      </w:r>
      <w:r w:rsidR="00D80AED">
        <w:rPr>
          <w:rFonts w:eastAsiaTheme="minorEastAsia"/>
          <w:lang w:val="en-GB" w:eastAsia="zh-CN"/>
        </w:rPr>
        <w:t xml:space="preserve"> </w:t>
      </w:r>
      <w:r w:rsidR="00D80AED">
        <w:rPr>
          <w:rFonts w:eastAsiaTheme="minorEastAsia" w:hint="eastAsia"/>
          <w:lang w:val="en-GB" w:eastAsia="zh-CN"/>
        </w:rPr>
        <w:t>a</w:t>
      </w:r>
      <w:r w:rsidR="00D80AED">
        <w:rPr>
          <w:rFonts w:eastAsiaTheme="minorEastAsia"/>
          <w:lang w:val="en-GB" w:eastAsia="zh-CN"/>
        </w:rPr>
        <w:t xml:space="preserve">n FR. </w:t>
      </w:r>
    </w:p>
    <w:p w14:paraId="7B9CB1CD" w14:textId="33D89AD0" w:rsidR="004928E3" w:rsidRPr="004928E3" w:rsidRDefault="004928E3" w:rsidP="001A33B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Another difference is the longer MGRP (320ms~5120ms) for MUSIM gaps, which is beneficial for the throughput in NW-A. In the scenario of 3 periodic MUSIM gaps and legacy gap</w:t>
      </w:r>
      <w:r w:rsidR="00D91E4B">
        <w:rPr>
          <w:rFonts w:eastAsiaTheme="minorEastAsia"/>
          <w:lang w:val="en-GB" w:eastAsia="zh-CN"/>
        </w:rPr>
        <w:t xml:space="preserve"> </w:t>
      </w:r>
      <w:r w:rsidR="00D91E4B">
        <w:rPr>
          <w:rFonts w:eastAsiaTheme="minorEastAsia" w:hint="eastAsia"/>
          <w:lang w:val="en-GB" w:eastAsia="zh-CN"/>
        </w:rPr>
        <w:t>for</w:t>
      </w:r>
      <w:r w:rsidR="00D91E4B">
        <w:rPr>
          <w:rFonts w:eastAsiaTheme="minorEastAsia"/>
          <w:lang w:val="en-GB" w:eastAsia="zh-CN"/>
        </w:rPr>
        <w:t xml:space="preserve"> NW-A</w:t>
      </w:r>
      <w:r>
        <w:rPr>
          <w:rFonts w:eastAsiaTheme="minorEastAsia"/>
          <w:lang w:val="en-GB" w:eastAsia="zh-CN"/>
        </w:rPr>
        <w:t>, it is desirable to configured one/more MUSIM gaps with longer MGRP.</w:t>
      </w:r>
    </w:p>
    <w:p w14:paraId="5771FD94" w14:textId="68100E67" w:rsidR="0063326E" w:rsidRDefault="0089592B" w:rsidP="001A33B2">
      <w:pPr>
        <w:rPr>
          <w:rFonts w:eastAsiaTheme="minorEastAsia"/>
          <w:b/>
          <w:lang w:val="en-GB" w:eastAsia="zh-CN"/>
        </w:rPr>
      </w:pPr>
      <w:r w:rsidRPr="0089592B">
        <w:rPr>
          <w:rFonts w:eastAsiaTheme="minorEastAsia"/>
          <w:b/>
          <w:lang w:val="en-GB" w:eastAsia="zh-CN"/>
        </w:rPr>
        <w:t>Proposal-</w:t>
      </w:r>
      <w:r w:rsidR="004A4048">
        <w:rPr>
          <w:rFonts w:eastAsiaTheme="minorEastAsia"/>
          <w:b/>
          <w:lang w:val="en-GB" w:eastAsia="zh-CN"/>
        </w:rPr>
        <w:t>2</w:t>
      </w:r>
      <w:r w:rsidRPr="0089592B">
        <w:rPr>
          <w:rFonts w:eastAsiaTheme="minorEastAsia"/>
          <w:b/>
          <w:lang w:val="en-GB" w:eastAsia="zh-CN"/>
        </w:rPr>
        <w:t xml:space="preserve">: </w:t>
      </w:r>
      <w:r w:rsidR="004F6151">
        <w:rPr>
          <w:rFonts w:eastAsiaTheme="minorEastAsia"/>
          <w:b/>
          <w:lang w:val="en-GB" w:eastAsia="zh-CN"/>
        </w:rPr>
        <w:t>Besides the legacy overhead cap rule, the following rule should also be considere</w:t>
      </w:r>
      <w:r w:rsidR="002325D2">
        <w:rPr>
          <w:rFonts w:eastAsiaTheme="minorEastAsia"/>
          <w:b/>
          <w:lang w:val="en-GB" w:eastAsia="zh-CN"/>
        </w:rPr>
        <w:t>d</w:t>
      </w:r>
      <w:r w:rsidR="0063326E">
        <w:rPr>
          <w:rFonts w:eastAsiaTheme="minorEastAsia"/>
          <w:b/>
          <w:lang w:val="en-GB" w:eastAsia="zh-CN"/>
        </w:rPr>
        <w:t xml:space="preserve">: </w:t>
      </w:r>
    </w:p>
    <w:p w14:paraId="1211A7D4" w14:textId="5E2D03FA" w:rsidR="001A33B2" w:rsidRPr="002D4E5F" w:rsidRDefault="000A4019" w:rsidP="001A33B2">
      <w:pPr>
        <w:pStyle w:val="aff4"/>
        <w:numPr>
          <w:ilvl w:val="0"/>
          <w:numId w:val="26"/>
        </w:numPr>
        <w:rPr>
          <w:rFonts w:ascii="Arial" w:eastAsiaTheme="minorEastAsia" w:hAnsi="Arial" w:cs="Arial"/>
          <w:b/>
          <w:sz w:val="20"/>
          <w:szCs w:val="20"/>
          <w:lang w:val="en-GB" w:eastAsia="zh-CN"/>
        </w:rPr>
      </w:pPr>
      <w:r w:rsidRPr="000A4019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measurement requirement does not apply when </w:t>
      </w:r>
      <w:r w:rsidR="00607BA5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more than </w:t>
      </w:r>
      <w:r w:rsidR="00D80AED">
        <w:rPr>
          <w:rFonts w:ascii="Arial" w:eastAsiaTheme="minorEastAsia" w:hAnsi="Arial" w:cs="Arial"/>
          <w:b/>
          <w:sz w:val="20"/>
          <w:szCs w:val="20"/>
          <w:lang w:val="en-GB" w:eastAsia="zh-CN"/>
        </w:rPr>
        <w:t>2</w:t>
      </w:r>
      <w:r w:rsidRPr="000A4019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 gap</w:t>
      </w:r>
      <w:r w:rsidR="00607BA5">
        <w:rPr>
          <w:rFonts w:ascii="Arial" w:eastAsiaTheme="minorEastAsia" w:hAnsi="Arial" w:cs="Arial"/>
          <w:b/>
          <w:sz w:val="20"/>
          <w:szCs w:val="20"/>
          <w:lang w:val="en-GB" w:eastAsia="zh-CN"/>
        </w:rPr>
        <w:t>s</w:t>
      </w:r>
      <w:r w:rsidRPr="000A4019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 </w:t>
      </w:r>
      <w:r w:rsidR="00607BA5">
        <w:rPr>
          <w:rFonts w:ascii="Arial" w:eastAsiaTheme="minorEastAsia" w:hAnsi="Arial" w:cs="Arial"/>
          <w:b/>
          <w:sz w:val="20"/>
          <w:szCs w:val="20"/>
          <w:lang w:val="en-GB" w:eastAsia="zh-CN"/>
        </w:rPr>
        <w:t>are</w:t>
      </w:r>
      <w:r w:rsidRPr="000A4019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 configured with MGRP</w:t>
      </w:r>
      <w:r w:rsidR="00607BA5">
        <w:rPr>
          <w:rFonts w:ascii="Arial" w:eastAsiaTheme="minorEastAsia" w:hAnsi="Arial" w:cs="Arial"/>
          <w:b/>
          <w:sz w:val="20"/>
          <w:szCs w:val="20"/>
          <w:lang w:val="en-GB" w:eastAsia="zh-CN"/>
        </w:rPr>
        <w:t>&lt;=4</w:t>
      </w:r>
      <w:r w:rsidRPr="000A4019">
        <w:rPr>
          <w:rFonts w:ascii="Arial" w:eastAsiaTheme="minorEastAsia" w:hAnsi="Arial" w:cs="Arial"/>
          <w:b/>
          <w:sz w:val="20"/>
          <w:szCs w:val="20"/>
          <w:lang w:val="en-GB" w:eastAsia="zh-CN"/>
        </w:rPr>
        <w:t>0ms in an FR.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196A" w:rsidRPr="0056196A" w14:paraId="5A225F7A" w14:textId="77777777" w:rsidTr="0056196A">
        <w:tc>
          <w:tcPr>
            <w:tcW w:w="9629" w:type="dxa"/>
          </w:tcPr>
          <w:p w14:paraId="73B5B857" w14:textId="77777777" w:rsidR="0056196A" w:rsidRPr="0056196A" w:rsidRDefault="0056196A" w:rsidP="0056196A">
            <w:pPr>
              <w:rPr>
                <w:rFonts w:cs="Arial"/>
                <w:b/>
                <w:sz w:val="20"/>
                <w:u w:val="single"/>
                <w:lang w:eastAsia="ko-KR"/>
              </w:rPr>
            </w:pPr>
            <w:r w:rsidRPr="0056196A">
              <w:rPr>
                <w:rFonts w:cs="Arial"/>
                <w:b/>
                <w:sz w:val="20"/>
                <w:u w:val="single"/>
                <w:lang w:eastAsia="ko-KR"/>
              </w:rPr>
              <w:t>Issue 1-7-2: Order for applying the priority when number of colliding MGs is larger than 2</w:t>
            </w:r>
          </w:p>
          <w:p w14:paraId="1D6DC676" w14:textId="77777777" w:rsidR="0056196A" w:rsidRPr="0056196A" w:rsidRDefault="0056196A" w:rsidP="0056196A">
            <w:pPr>
              <w:pStyle w:val="aff4"/>
              <w:numPr>
                <w:ilvl w:val="0"/>
                <w:numId w:val="28"/>
              </w:numPr>
              <w:spacing w:after="120"/>
              <w:ind w:left="720"/>
              <w:rPr>
                <w:rFonts w:ascii="Arial" w:hAnsi="Arial" w:cs="Arial"/>
                <w:sz w:val="20"/>
                <w:szCs w:val="24"/>
                <w:lang w:eastAsia="zh-CN"/>
              </w:rPr>
            </w:pPr>
            <w:r w:rsidRPr="0056196A">
              <w:rPr>
                <w:rFonts w:ascii="Arial" w:hAnsi="Arial" w:cs="Arial"/>
                <w:sz w:val="20"/>
                <w:szCs w:val="24"/>
                <w:lang w:eastAsia="zh-CN"/>
              </w:rPr>
              <w:t>Proposals:</w:t>
            </w:r>
          </w:p>
          <w:p w14:paraId="1763633A" w14:textId="77777777" w:rsidR="0056196A" w:rsidRPr="0056196A" w:rsidRDefault="0056196A" w:rsidP="0056196A">
            <w:pPr>
              <w:pStyle w:val="aff4"/>
              <w:numPr>
                <w:ilvl w:val="1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56196A">
              <w:rPr>
                <w:rFonts w:ascii="Arial" w:hAnsi="Arial" w:cs="Arial"/>
                <w:sz w:val="20"/>
                <w:lang w:val="en-US"/>
              </w:rPr>
              <w:t>P1: RAN4 to discuss the order for applying the priority when number of colliding gaps is larger than 2</w:t>
            </w:r>
          </w:p>
          <w:p w14:paraId="5AE2710D" w14:textId="77777777" w:rsidR="0056196A" w:rsidRPr="0056196A" w:rsidRDefault="0056196A" w:rsidP="0056196A">
            <w:pPr>
              <w:pStyle w:val="aff4"/>
              <w:numPr>
                <w:ilvl w:val="1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56196A">
              <w:rPr>
                <w:rFonts w:ascii="Arial" w:hAnsi="Arial" w:cs="Arial"/>
                <w:sz w:val="20"/>
                <w:lang w:val="en-US"/>
              </w:rPr>
              <w:t xml:space="preserve">P2: For issue 2-3-2-4, the order for applying priority rules when multiple gaps are overlapping, investigate one solution by considering the following two cases: </w:t>
            </w:r>
          </w:p>
          <w:p w14:paraId="3C17D66A" w14:textId="77777777" w:rsidR="0056196A" w:rsidRPr="0056196A" w:rsidRDefault="0056196A" w:rsidP="0056196A">
            <w:pPr>
              <w:pStyle w:val="aff4"/>
              <w:numPr>
                <w:ilvl w:val="2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56196A">
              <w:rPr>
                <w:rFonts w:ascii="Arial" w:hAnsi="Arial" w:cs="Arial"/>
                <w:sz w:val="20"/>
                <w:lang w:val="en-US"/>
              </w:rPr>
              <w:t xml:space="preserve">    1. Within a particular time window, each gap collides with all other gaps.</w:t>
            </w:r>
          </w:p>
          <w:p w14:paraId="7989806A" w14:textId="77777777" w:rsidR="0056196A" w:rsidRPr="0056196A" w:rsidRDefault="0056196A" w:rsidP="0056196A">
            <w:pPr>
              <w:pStyle w:val="aff4"/>
              <w:numPr>
                <w:ilvl w:val="2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56196A">
              <w:rPr>
                <w:rFonts w:ascii="Arial" w:hAnsi="Arial" w:cs="Arial"/>
                <w:sz w:val="20"/>
                <w:lang w:val="en-US"/>
              </w:rPr>
              <w:t xml:space="preserve">    2. Within a particular time window, each gap collides with one or few particular gaps and does not collide with one or few particular gaps.</w:t>
            </w:r>
          </w:p>
          <w:p w14:paraId="2B104F88" w14:textId="77777777" w:rsidR="0056196A" w:rsidRPr="0056196A" w:rsidRDefault="0056196A" w:rsidP="0056196A">
            <w:pPr>
              <w:pStyle w:val="aff4"/>
              <w:numPr>
                <w:ilvl w:val="1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56196A">
              <w:rPr>
                <w:rFonts w:ascii="Arial" w:hAnsi="Arial" w:cs="Arial"/>
                <w:sz w:val="20"/>
                <w:lang w:val="en-US"/>
              </w:rPr>
              <w:t>P3: Collisions between gaps are resolved sequentially in order of decreasing priority, starting with the gap that has the highest priority</w:t>
            </w:r>
          </w:p>
          <w:p w14:paraId="640620BA" w14:textId="5EDF5251" w:rsidR="0056196A" w:rsidRPr="0056196A" w:rsidRDefault="0056196A" w:rsidP="001A33B2">
            <w:pPr>
              <w:pStyle w:val="aff4"/>
              <w:numPr>
                <w:ilvl w:val="1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56196A">
              <w:rPr>
                <w:rFonts w:ascii="Arial" w:hAnsi="Arial" w:cs="Arial"/>
                <w:sz w:val="20"/>
                <w:lang w:val="en-US"/>
              </w:rPr>
              <w:t>P4: No discussion is needed until RAN4 achieves the agreements on MUSIM gaps’ collision rules.</w:t>
            </w:r>
          </w:p>
        </w:tc>
      </w:tr>
    </w:tbl>
    <w:p w14:paraId="0164ED84" w14:textId="6B881199" w:rsidR="00AD1379" w:rsidRDefault="00014310" w:rsidP="00AF4000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When </w:t>
      </w:r>
      <w:r w:rsidR="00AD1379">
        <w:rPr>
          <w:rFonts w:eastAsiaTheme="minorEastAsia"/>
          <w:lang w:val="en-GB" w:eastAsia="zh-CN"/>
        </w:rPr>
        <w:t>more than 2 MGs</w:t>
      </w:r>
      <w:r>
        <w:rPr>
          <w:rFonts w:eastAsiaTheme="minorEastAsia"/>
          <w:lang w:val="en-GB" w:eastAsia="zh-CN"/>
        </w:rPr>
        <w:t xml:space="preserve"> are collided</w:t>
      </w:r>
      <w:r w:rsidR="00AD1379">
        <w:rPr>
          <w:rFonts w:eastAsiaTheme="minorEastAsia"/>
          <w:lang w:val="en-GB" w:eastAsia="zh-CN"/>
        </w:rPr>
        <w:t>,</w:t>
      </w:r>
      <w:r>
        <w:rPr>
          <w:rFonts w:eastAsiaTheme="minorEastAsia"/>
          <w:lang w:val="en-GB" w:eastAsia="zh-CN"/>
        </w:rPr>
        <w:t xml:space="preserve"> we also identify two cases as listed in P2. </w:t>
      </w:r>
      <w:r w:rsidR="00F36EE0">
        <w:rPr>
          <w:rFonts w:eastAsiaTheme="minorEastAsia"/>
          <w:lang w:val="en-GB" w:eastAsia="zh-CN"/>
        </w:rPr>
        <w:t xml:space="preserve">For case 1 when each gap collides with all the other gaps, only the gap with highest priority can be </w:t>
      </w:r>
      <w:r w:rsidR="004C3185">
        <w:rPr>
          <w:rFonts w:eastAsiaTheme="minorEastAsia"/>
          <w:lang w:val="en-GB" w:eastAsia="zh-CN"/>
        </w:rPr>
        <w:t>kept</w:t>
      </w:r>
      <w:r w:rsidR="00F36EE0">
        <w:rPr>
          <w:rFonts w:eastAsiaTheme="minorEastAsia"/>
          <w:lang w:val="en-GB" w:eastAsia="zh-CN"/>
        </w:rPr>
        <w:t xml:space="preserve"> and all the other gaps </w:t>
      </w:r>
      <w:r w:rsidR="00F97466">
        <w:rPr>
          <w:rFonts w:eastAsiaTheme="minorEastAsia"/>
          <w:lang w:val="en-GB" w:eastAsia="zh-CN"/>
        </w:rPr>
        <w:t>will</w:t>
      </w:r>
      <w:r w:rsidR="00F36EE0">
        <w:rPr>
          <w:rFonts w:eastAsiaTheme="minorEastAsia"/>
          <w:lang w:val="en-GB" w:eastAsia="zh-CN"/>
        </w:rPr>
        <w:t xml:space="preserve"> be dropped. </w:t>
      </w:r>
      <w:r w:rsidR="0022508A">
        <w:rPr>
          <w:rFonts w:eastAsiaTheme="minorEastAsia"/>
          <w:lang w:val="en-GB" w:eastAsia="zh-CN"/>
        </w:rPr>
        <w:t xml:space="preserve">For case 2 when </w:t>
      </w:r>
      <w:r w:rsidR="000D1F84">
        <w:rPr>
          <w:rFonts w:eastAsiaTheme="minorEastAsia"/>
          <w:lang w:val="en-GB" w:eastAsia="zh-CN"/>
        </w:rPr>
        <w:t>at least some gaps collide one or few gaps, we think P3 is a good way to guarantee the gap with the highest priority will be kept</w:t>
      </w:r>
      <w:r w:rsidR="00852063">
        <w:rPr>
          <w:rFonts w:eastAsiaTheme="minorEastAsia"/>
          <w:lang w:val="en-GB" w:eastAsia="zh-CN"/>
        </w:rPr>
        <w:t xml:space="preserve"> and should be used as the baseline.</w:t>
      </w:r>
    </w:p>
    <w:p w14:paraId="2C42532E" w14:textId="0362134E" w:rsidR="00820883" w:rsidRDefault="00AF4000" w:rsidP="00AF4000">
      <w:pPr>
        <w:rPr>
          <w:rFonts w:eastAsiaTheme="minorEastAsia"/>
          <w:b/>
          <w:lang w:val="en-GB" w:eastAsia="zh-CN"/>
        </w:rPr>
      </w:pPr>
      <w:r w:rsidRPr="0089592B">
        <w:rPr>
          <w:rFonts w:eastAsiaTheme="minorEastAsia"/>
          <w:b/>
          <w:lang w:val="en-GB" w:eastAsia="zh-CN"/>
        </w:rPr>
        <w:t>Proposal-</w:t>
      </w:r>
      <w:r w:rsidR="005000AB">
        <w:rPr>
          <w:rFonts w:eastAsiaTheme="minorEastAsia"/>
          <w:b/>
          <w:lang w:val="en-GB" w:eastAsia="zh-CN"/>
        </w:rPr>
        <w:t>3</w:t>
      </w:r>
      <w:r w:rsidRPr="0089592B">
        <w:rPr>
          <w:rFonts w:eastAsiaTheme="minorEastAsia"/>
          <w:b/>
          <w:lang w:val="en-GB" w:eastAsia="zh-CN"/>
        </w:rPr>
        <w:t xml:space="preserve">: </w:t>
      </w:r>
      <w:r w:rsidR="00820883">
        <w:rPr>
          <w:rFonts w:eastAsiaTheme="minorEastAsia"/>
          <w:b/>
          <w:lang w:val="en-GB" w:eastAsia="zh-CN"/>
        </w:rPr>
        <w:t xml:space="preserve">In case of more than </w:t>
      </w:r>
      <w:r w:rsidR="00405BD4">
        <w:rPr>
          <w:rFonts w:eastAsiaTheme="minorEastAsia"/>
          <w:b/>
          <w:lang w:val="en-GB" w:eastAsia="zh-CN"/>
        </w:rPr>
        <w:t>2</w:t>
      </w:r>
      <w:r w:rsidR="00820883">
        <w:rPr>
          <w:rFonts w:eastAsiaTheme="minorEastAsia"/>
          <w:b/>
          <w:lang w:val="en-GB" w:eastAsia="zh-CN"/>
        </w:rPr>
        <w:t xml:space="preserve"> MGs are collided, apply the priority rule in order of decreasing priority can be used as the baseline. </w:t>
      </w:r>
    </w:p>
    <w:p w14:paraId="6755B90A" w14:textId="77777777" w:rsidR="0056196A" w:rsidRPr="00AF4000" w:rsidRDefault="0056196A" w:rsidP="001A33B2">
      <w:pPr>
        <w:rPr>
          <w:rFonts w:eastAsiaTheme="minorEastAsia"/>
          <w:lang w:val="en-GB" w:eastAsia="zh-CN"/>
        </w:rPr>
      </w:pPr>
    </w:p>
    <w:p w14:paraId="44D63244" w14:textId="21C84FA2" w:rsidR="007D20D2" w:rsidRDefault="007D20D2" w:rsidP="007D20D2">
      <w:pPr>
        <w:pStyle w:val="1"/>
      </w:pPr>
      <w:r>
        <w:t>3</w:t>
      </w:r>
      <w:r>
        <w:tab/>
        <w:t>Conclusion</w:t>
      </w:r>
    </w:p>
    <w:p w14:paraId="15F721BE" w14:textId="76EF2901" w:rsidR="007D20D2" w:rsidRDefault="00C21677" w:rsidP="007D20D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This contribution gave our views on </w:t>
      </w:r>
      <w:r w:rsidR="006A41B7">
        <w:rPr>
          <w:rFonts w:eastAsiaTheme="minorEastAsia"/>
          <w:lang w:val="en-GB" w:eastAsia="zh-CN"/>
        </w:rPr>
        <w:t xml:space="preserve">overhead cap and priority apply order </w:t>
      </w:r>
      <w:r w:rsidR="00B572EC">
        <w:rPr>
          <w:rFonts w:eastAsiaTheme="minorEastAsia"/>
          <w:lang w:val="en-GB" w:eastAsia="zh-CN"/>
        </w:rPr>
        <w:t xml:space="preserve">for Rel-17 </w:t>
      </w:r>
      <w:r>
        <w:rPr>
          <w:rFonts w:eastAsiaTheme="minorEastAsia"/>
          <w:lang w:val="en-GB" w:eastAsia="zh-CN"/>
        </w:rPr>
        <w:t>MUSIM</w:t>
      </w:r>
      <w:r w:rsidR="00B572EC">
        <w:rPr>
          <w:rFonts w:eastAsiaTheme="minorEastAsia"/>
          <w:lang w:val="en-GB" w:eastAsia="zh-CN"/>
        </w:rPr>
        <w:t xml:space="preserve"> gaps:</w:t>
      </w:r>
    </w:p>
    <w:p w14:paraId="0CCA5ED3" w14:textId="314BB1D2" w:rsidR="00D14C40" w:rsidRDefault="00D14C40" w:rsidP="00D14C40">
      <w:pPr>
        <w:rPr>
          <w:rFonts w:eastAsiaTheme="minorEastAsia"/>
          <w:b/>
          <w:lang w:val="en-GB" w:eastAsia="zh-CN"/>
        </w:rPr>
      </w:pPr>
      <w:r w:rsidRPr="0089592B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1</w:t>
      </w:r>
      <w:r w:rsidRPr="0089592B">
        <w:rPr>
          <w:rFonts w:eastAsiaTheme="minorEastAsia"/>
          <w:b/>
          <w:lang w:val="en-GB" w:eastAsia="zh-CN"/>
        </w:rPr>
        <w:t xml:space="preserve">: </w:t>
      </w:r>
      <w:r>
        <w:rPr>
          <w:rFonts w:eastAsiaTheme="minorEastAsia"/>
          <w:b/>
          <w:lang w:val="en-GB" w:eastAsia="zh-CN"/>
        </w:rPr>
        <w:t>The overhead cap rule on concurrent gaps in Rel-17 can reused to MUSIM gap, i.e. measurement requirement does not apply when more than one gap is configured with MGRP=20ms in an FR.</w:t>
      </w:r>
    </w:p>
    <w:p w14:paraId="325BB335" w14:textId="77777777" w:rsidR="00C21A40" w:rsidRDefault="00C21A40" w:rsidP="00C21A40">
      <w:pPr>
        <w:rPr>
          <w:rFonts w:eastAsiaTheme="minorEastAsia"/>
          <w:b/>
          <w:lang w:val="en-GB" w:eastAsia="zh-CN"/>
        </w:rPr>
      </w:pPr>
      <w:r w:rsidRPr="0089592B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89592B">
        <w:rPr>
          <w:rFonts w:eastAsiaTheme="minorEastAsia"/>
          <w:b/>
          <w:lang w:val="en-GB" w:eastAsia="zh-CN"/>
        </w:rPr>
        <w:t xml:space="preserve">: </w:t>
      </w:r>
      <w:r>
        <w:rPr>
          <w:rFonts w:eastAsiaTheme="minorEastAsia"/>
          <w:b/>
          <w:lang w:val="en-GB" w:eastAsia="zh-CN"/>
        </w:rPr>
        <w:t xml:space="preserve">Besides the legacy overhead cap rule, the following rule should also be considered: </w:t>
      </w:r>
    </w:p>
    <w:p w14:paraId="02F6BB65" w14:textId="77777777" w:rsidR="00C21A40" w:rsidRDefault="00C21A40" w:rsidP="00C21A40">
      <w:pPr>
        <w:pStyle w:val="aff4"/>
        <w:numPr>
          <w:ilvl w:val="0"/>
          <w:numId w:val="26"/>
        </w:numPr>
        <w:rPr>
          <w:rFonts w:ascii="Arial" w:eastAsiaTheme="minorEastAsia" w:hAnsi="Arial" w:cs="Arial"/>
          <w:b/>
          <w:sz w:val="20"/>
          <w:szCs w:val="20"/>
          <w:lang w:val="en-GB" w:eastAsia="zh-CN"/>
        </w:rPr>
      </w:pPr>
      <w:r w:rsidRPr="000A4019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measurement requirement does not apply when </w:t>
      </w:r>
      <w:r>
        <w:rPr>
          <w:rFonts w:ascii="Arial" w:eastAsiaTheme="minorEastAsia" w:hAnsi="Arial" w:cs="Arial"/>
          <w:b/>
          <w:sz w:val="20"/>
          <w:szCs w:val="20"/>
          <w:lang w:val="en-GB" w:eastAsia="zh-CN"/>
        </w:rPr>
        <w:t>more than 2</w:t>
      </w:r>
      <w:r w:rsidRPr="000A4019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 gap</w:t>
      </w:r>
      <w:r>
        <w:rPr>
          <w:rFonts w:ascii="Arial" w:eastAsiaTheme="minorEastAsia" w:hAnsi="Arial" w:cs="Arial"/>
          <w:b/>
          <w:sz w:val="20"/>
          <w:szCs w:val="20"/>
          <w:lang w:val="en-GB" w:eastAsia="zh-CN"/>
        </w:rPr>
        <w:t>s</w:t>
      </w:r>
      <w:r w:rsidRPr="000A4019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 </w:t>
      </w:r>
      <w:r>
        <w:rPr>
          <w:rFonts w:ascii="Arial" w:eastAsiaTheme="minorEastAsia" w:hAnsi="Arial" w:cs="Arial"/>
          <w:b/>
          <w:sz w:val="20"/>
          <w:szCs w:val="20"/>
          <w:lang w:val="en-GB" w:eastAsia="zh-CN"/>
        </w:rPr>
        <w:t>are</w:t>
      </w:r>
      <w:r w:rsidRPr="000A4019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 configured with MGRP</w:t>
      </w:r>
      <w:r>
        <w:rPr>
          <w:rFonts w:ascii="Arial" w:eastAsiaTheme="minorEastAsia" w:hAnsi="Arial" w:cs="Arial"/>
          <w:b/>
          <w:sz w:val="20"/>
          <w:szCs w:val="20"/>
          <w:lang w:val="en-GB" w:eastAsia="zh-CN"/>
        </w:rPr>
        <w:t>&lt;=4</w:t>
      </w:r>
      <w:r w:rsidRPr="000A4019">
        <w:rPr>
          <w:rFonts w:ascii="Arial" w:eastAsiaTheme="minorEastAsia" w:hAnsi="Arial" w:cs="Arial"/>
          <w:b/>
          <w:sz w:val="20"/>
          <w:szCs w:val="20"/>
          <w:lang w:val="en-GB" w:eastAsia="zh-CN"/>
        </w:rPr>
        <w:t>0ms in an FR.</w:t>
      </w:r>
    </w:p>
    <w:p w14:paraId="7AD7B686" w14:textId="77777777" w:rsidR="00DC2CDF" w:rsidRDefault="00DC2CDF" w:rsidP="00DC2CDF">
      <w:pPr>
        <w:rPr>
          <w:rFonts w:eastAsiaTheme="minorEastAsia"/>
          <w:b/>
          <w:lang w:val="en-GB" w:eastAsia="zh-CN"/>
        </w:rPr>
      </w:pPr>
      <w:r w:rsidRPr="0089592B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3</w:t>
      </w:r>
      <w:r w:rsidRPr="0089592B">
        <w:rPr>
          <w:rFonts w:eastAsiaTheme="minorEastAsia"/>
          <w:b/>
          <w:lang w:val="en-GB" w:eastAsia="zh-CN"/>
        </w:rPr>
        <w:t xml:space="preserve">: </w:t>
      </w:r>
      <w:r>
        <w:rPr>
          <w:rFonts w:eastAsiaTheme="minorEastAsia"/>
          <w:b/>
          <w:lang w:val="en-GB" w:eastAsia="zh-CN"/>
        </w:rPr>
        <w:t xml:space="preserve">In case of more than 2 MGs are collided, apply the priority rule in order of decreasing priority can be used as the baseline. </w:t>
      </w:r>
    </w:p>
    <w:p w14:paraId="29D6F48F" w14:textId="31F821A8" w:rsidR="007D20D2" w:rsidRPr="00C21A40" w:rsidRDefault="007D20D2" w:rsidP="007D20D2">
      <w:pPr>
        <w:rPr>
          <w:rFonts w:eastAsiaTheme="minorEastAsia"/>
          <w:b/>
          <w:lang w:val="en-GB" w:eastAsia="zh-CN"/>
        </w:rPr>
      </w:pPr>
    </w:p>
    <w:p w14:paraId="69FA4E29" w14:textId="1F085021" w:rsidR="007D20D2" w:rsidRDefault="007D20D2" w:rsidP="007D20D2">
      <w:pPr>
        <w:pStyle w:val="1"/>
      </w:pPr>
      <w:r>
        <w:lastRenderedPageBreak/>
        <w:t>4</w:t>
      </w:r>
      <w:r>
        <w:tab/>
        <w:t>Reference</w:t>
      </w:r>
    </w:p>
    <w:p w14:paraId="58CE62FC" w14:textId="61B28CDA" w:rsidR="00394998" w:rsidRDefault="0014147A" w:rsidP="007D20D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>
        <w:t>R</w:t>
      </w:r>
      <w:r w:rsidR="00AE32A3">
        <w:t>P</w:t>
      </w:r>
      <w:r>
        <w:t>-22</w:t>
      </w:r>
      <w:r w:rsidR="00394998">
        <w:t>0955</w:t>
      </w:r>
      <w:r>
        <w:t xml:space="preserve">, </w:t>
      </w:r>
      <w:r w:rsidR="00394998" w:rsidRPr="00394998">
        <w:t>Revised WID: Dual Transmission/Reception (Tx/Rx) Multi-SIM for NR</w:t>
      </w:r>
      <w:r w:rsidR="00394998">
        <w:t>, vivo</w:t>
      </w:r>
    </w:p>
    <w:p w14:paraId="247CFCC8" w14:textId="6CD5B933" w:rsidR="007D20D2" w:rsidRPr="0069463A" w:rsidRDefault="002C64CA" w:rsidP="00C75AC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>
        <w:t>R4-221</w:t>
      </w:r>
      <w:r w:rsidR="0023724E">
        <w:t>7261</w:t>
      </w:r>
      <w:r>
        <w:t xml:space="preserve">, </w:t>
      </w:r>
      <w:r w:rsidRPr="002C64CA">
        <w:t>WF on RRM requirements for Rel-17 MUSIM gaps</w:t>
      </w:r>
      <w:r>
        <w:t>, vivo</w:t>
      </w:r>
    </w:p>
    <w:sectPr w:rsidR="007D20D2" w:rsidRPr="0069463A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447B6" w14:textId="77777777" w:rsidR="008F6399" w:rsidRDefault="008F6399" w:rsidP="00973137">
      <w:pPr>
        <w:spacing w:after="0" w:line="240" w:lineRule="auto"/>
      </w:pPr>
      <w:r>
        <w:separator/>
      </w:r>
    </w:p>
  </w:endnote>
  <w:endnote w:type="continuationSeparator" w:id="0">
    <w:p w14:paraId="4E9AA8AE" w14:textId="77777777" w:rsidR="008F6399" w:rsidRDefault="008F6399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43A49" w:rsidRDefault="00B43A49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64129" w14:textId="77777777" w:rsidR="008F6399" w:rsidRDefault="008F6399" w:rsidP="00973137">
      <w:pPr>
        <w:spacing w:after="0" w:line="240" w:lineRule="auto"/>
      </w:pPr>
      <w:r>
        <w:separator/>
      </w:r>
    </w:p>
  </w:footnote>
  <w:footnote w:type="continuationSeparator" w:id="0">
    <w:p w14:paraId="10A70A96" w14:textId="77777777" w:rsidR="008F6399" w:rsidRDefault="008F6399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43A49" w:rsidRDefault="00B43A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BD34213"/>
    <w:multiLevelType w:val="hybridMultilevel"/>
    <w:tmpl w:val="062C44C4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4728FA"/>
    <w:multiLevelType w:val="hybridMultilevel"/>
    <w:tmpl w:val="784C78B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2"/>
  </w:num>
  <w:num w:numId="4">
    <w:abstractNumId w:val="9"/>
  </w:num>
  <w:num w:numId="5">
    <w:abstractNumId w:val="8"/>
  </w:num>
  <w:num w:numId="6">
    <w:abstractNumId w:val="23"/>
  </w:num>
  <w:num w:numId="7">
    <w:abstractNumId w:val="0"/>
  </w:num>
  <w:num w:numId="8">
    <w:abstractNumId w:val="30"/>
  </w:num>
  <w:num w:numId="9">
    <w:abstractNumId w:val="17"/>
  </w:num>
  <w:num w:numId="10">
    <w:abstractNumId w:val="13"/>
  </w:num>
  <w:num w:numId="11">
    <w:abstractNumId w:val="19"/>
  </w:num>
  <w:num w:numId="12">
    <w:abstractNumId w:val="20"/>
  </w:num>
  <w:num w:numId="13">
    <w:abstractNumId w:val="5"/>
  </w:num>
  <w:num w:numId="14">
    <w:abstractNumId w:val="1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4"/>
  </w:num>
  <w:num w:numId="18">
    <w:abstractNumId w:val="15"/>
  </w:num>
  <w:num w:numId="19">
    <w:abstractNumId w:val="3"/>
  </w:num>
  <w:num w:numId="20">
    <w:abstractNumId w:val="12"/>
  </w:num>
  <w:num w:numId="21">
    <w:abstractNumId w:val="31"/>
  </w:num>
  <w:num w:numId="22">
    <w:abstractNumId w:val="7"/>
  </w:num>
  <w:num w:numId="23">
    <w:abstractNumId w:val="16"/>
  </w:num>
  <w:num w:numId="24">
    <w:abstractNumId w:val="25"/>
  </w:num>
  <w:num w:numId="25">
    <w:abstractNumId w:val="18"/>
  </w:num>
  <w:num w:numId="26">
    <w:abstractNumId w:val="28"/>
  </w:num>
  <w:num w:numId="27">
    <w:abstractNumId w:val="6"/>
  </w:num>
  <w:num w:numId="28">
    <w:abstractNumId w:val="22"/>
  </w:num>
  <w:num w:numId="29">
    <w:abstractNumId w:val="10"/>
  </w:num>
  <w:num w:numId="30">
    <w:abstractNumId w:val="26"/>
  </w:num>
  <w:num w:numId="31">
    <w:abstractNumId w:val="29"/>
  </w:num>
  <w:num w:numId="32">
    <w:abstractNumId w:val="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7A4"/>
    <w:rsid w:val="0000564C"/>
    <w:rsid w:val="00006446"/>
    <w:rsid w:val="00006896"/>
    <w:rsid w:val="00006E3C"/>
    <w:rsid w:val="00007CDC"/>
    <w:rsid w:val="000119DC"/>
    <w:rsid w:val="00011B28"/>
    <w:rsid w:val="00011BF3"/>
    <w:rsid w:val="00012A02"/>
    <w:rsid w:val="00013DC0"/>
    <w:rsid w:val="00014310"/>
    <w:rsid w:val="00014C87"/>
    <w:rsid w:val="00015D15"/>
    <w:rsid w:val="00017678"/>
    <w:rsid w:val="00017A58"/>
    <w:rsid w:val="000205A3"/>
    <w:rsid w:val="00020677"/>
    <w:rsid w:val="00020E35"/>
    <w:rsid w:val="00022B44"/>
    <w:rsid w:val="00025264"/>
    <w:rsid w:val="0002564D"/>
    <w:rsid w:val="00025B2A"/>
    <w:rsid w:val="00025ECA"/>
    <w:rsid w:val="000314EE"/>
    <w:rsid w:val="00031F1D"/>
    <w:rsid w:val="000325B8"/>
    <w:rsid w:val="000326DD"/>
    <w:rsid w:val="00034C15"/>
    <w:rsid w:val="00036ABA"/>
    <w:rsid w:val="00036BA1"/>
    <w:rsid w:val="00036D55"/>
    <w:rsid w:val="00040814"/>
    <w:rsid w:val="000422E2"/>
    <w:rsid w:val="00042D62"/>
    <w:rsid w:val="00042F22"/>
    <w:rsid w:val="00043798"/>
    <w:rsid w:val="000444EF"/>
    <w:rsid w:val="00044772"/>
    <w:rsid w:val="00045439"/>
    <w:rsid w:val="00045BF0"/>
    <w:rsid w:val="000468C7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4CFD"/>
    <w:rsid w:val="00055BF8"/>
    <w:rsid w:val="0005606A"/>
    <w:rsid w:val="000562AF"/>
    <w:rsid w:val="00056E9E"/>
    <w:rsid w:val="00057117"/>
    <w:rsid w:val="00057F3A"/>
    <w:rsid w:val="000606C7"/>
    <w:rsid w:val="000616E7"/>
    <w:rsid w:val="00062024"/>
    <w:rsid w:val="000637AB"/>
    <w:rsid w:val="000639D8"/>
    <w:rsid w:val="0006487E"/>
    <w:rsid w:val="0006533F"/>
    <w:rsid w:val="0006565B"/>
    <w:rsid w:val="00065C3A"/>
    <w:rsid w:val="00065E1A"/>
    <w:rsid w:val="000702C1"/>
    <w:rsid w:val="00070721"/>
    <w:rsid w:val="00071017"/>
    <w:rsid w:val="00071415"/>
    <w:rsid w:val="00072A01"/>
    <w:rsid w:val="00072D11"/>
    <w:rsid w:val="00073F30"/>
    <w:rsid w:val="0007405A"/>
    <w:rsid w:val="000748C7"/>
    <w:rsid w:val="000774BA"/>
    <w:rsid w:val="00077502"/>
    <w:rsid w:val="000778A9"/>
    <w:rsid w:val="00077C4E"/>
    <w:rsid w:val="00077E5F"/>
    <w:rsid w:val="0008036A"/>
    <w:rsid w:val="000819CC"/>
    <w:rsid w:val="00081AE6"/>
    <w:rsid w:val="00082C92"/>
    <w:rsid w:val="00082E98"/>
    <w:rsid w:val="0008458F"/>
    <w:rsid w:val="000855EB"/>
    <w:rsid w:val="0008566A"/>
    <w:rsid w:val="00085A70"/>
    <w:rsid w:val="00085B52"/>
    <w:rsid w:val="00086574"/>
    <w:rsid w:val="000866F2"/>
    <w:rsid w:val="00086CE8"/>
    <w:rsid w:val="0009009F"/>
    <w:rsid w:val="00091557"/>
    <w:rsid w:val="0009204E"/>
    <w:rsid w:val="000924C1"/>
    <w:rsid w:val="000924F0"/>
    <w:rsid w:val="00093474"/>
    <w:rsid w:val="0009510F"/>
    <w:rsid w:val="00096896"/>
    <w:rsid w:val="000A1570"/>
    <w:rsid w:val="000A1B7B"/>
    <w:rsid w:val="000A1B90"/>
    <w:rsid w:val="000A4019"/>
    <w:rsid w:val="000A478B"/>
    <w:rsid w:val="000A56F2"/>
    <w:rsid w:val="000A5916"/>
    <w:rsid w:val="000A5DA1"/>
    <w:rsid w:val="000A77D5"/>
    <w:rsid w:val="000B0FF3"/>
    <w:rsid w:val="000B1469"/>
    <w:rsid w:val="000B26D7"/>
    <w:rsid w:val="000B2719"/>
    <w:rsid w:val="000B3A8F"/>
    <w:rsid w:val="000B44BA"/>
    <w:rsid w:val="000B4AB9"/>
    <w:rsid w:val="000B52F1"/>
    <w:rsid w:val="000B58C3"/>
    <w:rsid w:val="000B5CC9"/>
    <w:rsid w:val="000B5DFA"/>
    <w:rsid w:val="000B61E9"/>
    <w:rsid w:val="000B63CD"/>
    <w:rsid w:val="000C08AB"/>
    <w:rsid w:val="000C165A"/>
    <w:rsid w:val="000C1825"/>
    <w:rsid w:val="000C2E19"/>
    <w:rsid w:val="000C3C72"/>
    <w:rsid w:val="000C7DEF"/>
    <w:rsid w:val="000D088E"/>
    <w:rsid w:val="000D09D3"/>
    <w:rsid w:val="000D0D07"/>
    <w:rsid w:val="000D0DD5"/>
    <w:rsid w:val="000D1E80"/>
    <w:rsid w:val="000D1F84"/>
    <w:rsid w:val="000D26EA"/>
    <w:rsid w:val="000D3B70"/>
    <w:rsid w:val="000D404A"/>
    <w:rsid w:val="000D4797"/>
    <w:rsid w:val="000D4807"/>
    <w:rsid w:val="000D6184"/>
    <w:rsid w:val="000E0527"/>
    <w:rsid w:val="000E1E92"/>
    <w:rsid w:val="000E2A9B"/>
    <w:rsid w:val="000E73F4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0F7563"/>
    <w:rsid w:val="00100211"/>
    <w:rsid w:val="00100598"/>
    <w:rsid w:val="001005FF"/>
    <w:rsid w:val="00103CF3"/>
    <w:rsid w:val="00104973"/>
    <w:rsid w:val="001062FB"/>
    <w:rsid w:val="001063E6"/>
    <w:rsid w:val="00106B0E"/>
    <w:rsid w:val="001107F5"/>
    <w:rsid w:val="001111FE"/>
    <w:rsid w:val="001137A3"/>
    <w:rsid w:val="00113CF4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B1"/>
    <w:rsid w:val="001263E4"/>
    <w:rsid w:val="00126B4A"/>
    <w:rsid w:val="00126BE5"/>
    <w:rsid w:val="00127661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224"/>
    <w:rsid w:val="00140AC1"/>
    <w:rsid w:val="0014147A"/>
    <w:rsid w:val="00144CBA"/>
    <w:rsid w:val="00145C07"/>
    <w:rsid w:val="00146779"/>
    <w:rsid w:val="00146A30"/>
    <w:rsid w:val="00146B2F"/>
    <w:rsid w:val="001471D6"/>
    <w:rsid w:val="00147569"/>
    <w:rsid w:val="00151E23"/>
    <w:rsid w:val="001526E0"/>
    <w:rsid w:val="00153218"/>
    <w:rsid w:val="00153ACA"/>
    <w:rsid w:val="001551B5"/>
    <w:rsid w:val="001559B8"/>
    <w:rsid w:val="00157E8D"/>
    <w:rsid w:val="00161117"/>
    <w:rsid w:val="001613C6"/>
    <w:rsid w:val="00162DA1"/>
    <w:rsid w:val="001649B6"/>
    <w:rsid w:val="00165055"/>
    <w:rsid w:val="001659C1"/>
    <w:rsid w:val="0017007F"/>
    <w:rsid w:val="00170904"/>
    <w:rsid w:val="00171B80"/>
    <w:rsid w:val="00171CFC"/>
    <w:rsid w:val="00171D69"/>
    <w:rsid w:val="00172F17"/>
    <w:rsid w:val="00173A8E"/>
    <w:rsid w:val="0017435F"/>
    <w:rsid w:val="0017502C"/>
    <w:rsid w:val="0017540B"/>
    <w:rsid w:val="00175C83"/>
    <w:rsid w:val="00176E14"/>
    <w:rsid w:val="0017774C"/>
    <w:rsid w:val="0018010A"/>
    <w:rsid w:val="00180367"/>
    <w:rsid w:val="0018143F"/>
    <w:rsid w:val="00181FF8"/>
    <w:rsid w:val="0018604C"/>
    <w:rsid w:val="001864CE"/>
    <w:rsid w:val="00186502"/>
    <w:rsid w:val="00187624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68AB"/>
    <w:rsid w:val="00197DF9"/>
    <w:rsid w:val="001A1987"/>
    <w:rsid w:val="001A2564"/>
    <w:rsid w:val="001A2A85"/>
    <w:rsid w:val="001A33B2"/>
    <w:rsid w:val="001A6173"/>
    <w:rsid w:val="001A63A4"/>
    <w:rsid w:val="001A63C3"/>
    <w:rsid w:val="001A6772"/>
    <w:rsid w:val="001A6CBA"/>
    <w:rsid w:val="001B08A7"/>
    <w:rsid w:val="001B0D97"/>
    <w:rsid w:val="001B1467"/>
    <w:rsid w:val="001B1AFD"/>
    <w:rsid w:val="001B21DD"/>
    <w:rsid w:val="001B44C2"/>
    <w:rsid w:val="001B5A5D"/>
    <w:rsid w:val="001B6FE0"/>
    <w:rsid w:val="001C07BE"/>
    <w:rsid w:val="001C1CE5"/>
    <w:rsid w:val="001C27D4"/>
    <w:rsid w:val="001C2C95"/>
    <w:rsid w:val="001C2D6F"/>
    <w:rsid w:val="001C3D2A"/>
    <w:rsid w:val="001C57DF"/>
    <w:rsid w:val="001C6080"/>
    <w:rsid w:val="001C6851"/>
    <w:rsid w:val="001C6A0A"/>
    <w:rsid w:val="001C7059"/>
    <w:rsid w:val="001D083E"/>
    <w:rsid w:val="001D3361"/>
    <w:rsid w:val="001D3B77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4523"/>
    <w:rsid w:val="001E56ED"/>
    <w:rsid w:val="001E5749"/>
    <w:rsid w:val="001E58E2"/>
    <w:rsid w:val="001E5BDC"/>
    <w:rsid w:val="001E6DF7"/>
    <w:rsid w:val="001E702D"/>
    <w:rsid w:val="001E77D8"/>
    <w:rsid w:val="001E7AED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51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0EAB"/>
    <w:rsid w:val="00211553"/>
    <w:rsid w:val="00211600"/>
    <w:rsid w:val="00211BF4"/>
    <w:rsid w:val="00212BC2"/>
    <w:rsid w:val="00213CD6"/>
    <w:rsid w:val="00214C27"/>
    <w:rsid w:val="00214DA8"/>
    <w:rsid w:val="00215423"/>
    <w:rsid w:val="002158FA"/>
    <w:rsid w:val="002171AE"/>
    <w:rsid w:val="00220600"/>
    <w:rsid w:val="002224D2"/>
    <w:rsid w:val="002224DB"/>
    <w:rsid w:val="00223FCB"/>
    <w:rsid w:val="0022508A"/>
    <w:rsid w:val="002252B8"/>
    <w:rsid w:val="002252C3"/>
    <w:rsid w:val="00225C54"/>
    <w:rsid w:val="00227061"/>
    <w:rsid w:val="00227160"/>
    <w:rsid w:val="002302F5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5D2"/>
    <w:rsid w:val="00232E47"/>
    <w:rsid w:val="00232EED"/>
    <w:rsid w:val="00235632"/>
    <w:rsid w:val="00235872"/>
    <w:rsid w:val="00236B92"/>
    <w:rsid w:val="0023724E"/>
    <w:rsid w:val="0024007A"/>
    <w:rsid w:val="0024008A"/>
    <w:rsid w:val="00240E90"/>
    <w:rsid w:val="00241559"/>
    <w:rsid w:val="00241F1B"/>
    <w:rsid w:val="002435B3"/>
    <w:rsid w:val="002453E3"/>
    <w:rsid w:val="002458EB"/>
    <w:rsid w:val="00246DAA"/>
    <w:rsid w:val="002500C8"/>
    <w:rsid w:val="00250A39"/>
    <w:rsid w:val="00255738"/>
    <w:rsid w:val="00256429"/>
    <w:rsid w:val="00256C1E"/>
    <w:rsid w:val="00257543"/>
    <w:rsid w:val="00260203"/>
    <w:rsid w:val="0026072B"/>
    <w:rsid w:val="002617E7"/>
    <w:rsid w:val="00261A53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2BC"/>
    <w:rsid w:val="0028280A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860"/>
    <w:rsid w:val="002942CB"/>
    <w:rsid w:val="002959E3"/>
    <w:rsid w:val="00296155"/>
    <w:rsid w:val="00296227"/>
    <w:rsid w:val="00296A31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5CD0"/>
    <w:rsid w:val="002A6DB9"/>
    <w:rsid w:val="002B06A6"/>
    <w:rsid w:val="002B24D6"/>
    <w:rsid w:val="002B3021"/>
    <w:rsid w:val="002B54AD"/>
    <w:rsid w:val="002B54BE"/>
    <w:rsid w:val="002B654E"/>
    <w:rsid w:val="002B742D"/>
    <w:rsid w:val="002C0FB2"/>
    <w:rsid w:val="002C2B6C"/>
    <w:rsid w:val="002C2F52"/>
    <w:rsid w:val="002C3D5F"/>
    <w:rsid w:val="002C4084"/>
    <w:rsid w:val="002C4090"/>
    <w:rsid w:val="002C41E6"/>
    <w:rsid w:val="002C453C"/>
    <w:rsid w:val="002C49AD"/>
    <w:rsid w:val="002C5C30"/>
    <w:rsid w:val="002C64CA"/>
    <w:rsid w:val="002C6B7D"/>
    <w:rsid w:val="002C706E"/>
    <w:rsid w:val="002D071A"/>
    <w:rsid w:val="002D0DB7"/>
    <w:rsid w:val="002D34B2"/>
    <w:rsid w:val="002D3FC9"/>
    <w:rsid w:val="002D48B0"/>
    <w:rsid w:val="002D4E5F"/>
    <w:rsid w:val="002D559F"/>
    <w:rsid w:val="002D5B37"/>
    <w:rsid w:val="002D5C98"/>
    <w:rsid w:val="002D7637"/>
    <w:rsid w:val="002E17F2"/>
    <w:rsid w:val="002E2EAE"/>
    <w:rsid w:val="002E392C"/>
    <w:rsid w:val="002E5761"/>
    <w:rsid w:val="002E6832"/>
    <w:rsid w:val="002E7CAE"/>
    <w:rsid w:val="002F13E4"/>
    <w:rsid w:val="002F2771"/>
    <w:rsid w:val="002F2C78"/>
    <w:rsid w:val="002F37A9"/>
    <w:rsid w:val="002F5E69"/>
    <w:rsid w:val="002F7C53"/>
    <w:rsid w:val="00300673"/>
    <w:rsid w:val="003009AB"/>
    <w:rsid w:val="00301CE6"/>
    <w:rsid w:val="00301D1B"/>
    <w:rsid w:val="0030256B"/>
    <w:rsid w:val="00304E30"/>
    <w:rsid w:val="0030501F"/>
    <w:rsid w:val="00305075"/>
    <w:rsid w:val="0030547F"/>
    <w:rsid w:val="003067CA"/>
    <w:rsid w:val="00307BA1"/>
    <w:rsid w:val="0031073D"/>
    <w:rsid w:val="00311702"/>
    <w:rsid w:val="00311BD2"/>
    <w:rsid w:val="00311E82"/>
    <w:rsid w:val="003132B8"/>
    <w:rsid w:val="00313B13"/>
    <w:rsid w:val="00313FD6"/>
    <w:rsid w:val="003143BD"/>
    <w:rsid w:val="0031508F"/>
    <w:rsid w:val="00315363"/>
    <w:rsid w:val="00320383"/>
    <w:rsid w:val="003203ED"/>
    <w:rsid w:val="00321A52"/>
    <w:rsid w:val="00322C9F"/>
    <w:rsid w:val="00322FFF"/>
    <w:rsid w:val="00323ADA"/>
    <w:rsid w:val="00324D23"/>
    <w:rsid w:val="003255A9"/>
    <w:rsid w:val="00325731"/>
    <w:rsid w:val="0032642B"/>
    <w:rsid w:val="00327A79"/>
    <w:rsid w:val="00331325"/>
    <w:rsid w:val="00331751"/>
    <w:rsid w:val="0033267E"/>
    <w:rsid w:val="00332A1B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1E20"/>
    <w:rsid w:val="00342BD7"/>
    <w:rsid w:val="0034518E"/>
    <w:rsid w:val="00346DB5"/>
    <w:rsid w:val="003477B1"/>
    <w:rsid w:val="0035118F"/>
    <w:rsid w:val="003533A2"/>
    <w:rsid w:val="00355F85"/>
    <w:rsid w:val="003561EA"/>
    <w:rsid w:val="00356805"/>
    <w:rsid w:val="00357380"/>
    <w:rsid w:val="0035793D"/>
    <w:rsid w:val="003602D9"/>
    <w:rsid w:val="003604CE"/>
    <w:rsid w:val="00361E49"/>
    <w:rsid w:val="0036290A"/>
    <w:rsid w:val="00363800"/>
    <w:rsid w:val="00363804"/>
    <w:rsid w:val="00364B46"/>
    <w:rsid w:val="003653E0"/>
    <w:rsid w:val="00365C2D"/>
    <w:rsid w:val="00365F74"/>
    <w:rsid w:val="00366442"/>
    <w:rsid w:val="0036777D"/>
    <w:rsid w:val="0036792D"/>
    <w:rsid w:val="00370E47"/>
    <w:rsid w:val="003742AC"/>
    <w:rsid w:val="00375BFA"/>
    <w:rsid w:val="00375C9F"/>
    <w:rsid w:val="00376D54"/>
    <w:rsid w:val="00377345"/>
    <w:rsid w:val="00377CE1"/>
    <w:rsid w:val="00381443"/>
    <w:rsid w:val="0038389C"/>
    <w:rsid w:val="00384C48"/>
    <w:rsid w:val="00384F89"/>
    <w:rsid w:val="003851CF"/>
    <w:rsid w:val="00385BF0"/>
    <w:rsid w:val="00386026"/>
    <w:rsid w:val="003866F7"/>
    <w:rsid w:val="003870F3"/>
    <w:rsid w:val="00387EBF"/>
    <w:rsid w:val="00392C6A"/>
    <w:rsid w:val="003939FF"/>
    <w:rsid w:val="00394104"/>
    <w:rsid w:val="003942FF"/>
    <w:rsid w:val="00394998"/>
    <w:rsid w:val="00395CD3"/>
    <w:rsid w:val="00395E15"/>
    <w:rsid w:val="00397775"/>
    <w:rsid w:val="003A0301"/>
    <w:rsid w:val="003A0C9E"/>
    <w:rsid w:val="003A10AA"/>
    <w:rsid w:val="003A161F"/>
    <w:rsid w:val="003A2223"/>
    <w:rsid w:val="003A2A0F"/>
    <w:rsid w:val="003A45A1"/>
    <w:rsid w:val="003A5584"/>
    <w:rsid w:val="003A5B0A"/>
    <w:rsid w:val="003A611A"/>
    <w:rsid w:val="003A6BAC"/>
    <w:rsid w:val="003A70A4"/>
    <w:rsid w:val="003A7EF3"/>
    <w:rsid w:val="003B159C"/>
    <w:rsid w:val="003B1B40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643D"/>
    <w:rsid w:val="003B64BB"/>
    <w:rsid w:val="003B67EF"/>
    <w:rsid w:val="003B74CA"/>
    <w:rsid w:val="003B75E0"/>
    <w:rsid w:val="003B7FE5"/>
    <w:rsid w:val="003C11C8"/>
    <w:rsid w:val="003C2702"/>
    <w:rsid w:val="003C3BB6"/>
    <w:rsid w:val="003C3F99"/>
    <w:rsid w:val="003C418C"/>
    <w:rsid w:val="003C5179"/>
    <w:rsid w:val="003C7806"/>
    <w:rsid w:val="003D0655"/>
    <w:rsid w:val="003D0B4F"/>
    <w:rsid w:val="003D109F"/>
    <w:rsid w:val="003D2478"/>
    <w:rsid w:val="003D3C45"/>
    <w:rsid w:val="003D475C"/>
    <w:rsid w:val="003D4CE1"/>
    <w:rsid w:val="003D4D50"/>
    <w:rsid w:val="003D5B1F"/>
    <w:rsid w:val="003D6D28"/>
    <w:rsid w:val="003D79D7"/>
    <w:rsid w:val="003E07B0"/>
    <w:rsid w:val="003E15FA"/>
    <w:rsid w:val="003E198B"/>
    <w:rsid w:val="003E1F93"/>
    <w:rsid w:val="003E3731"/>
    <w:rsid w:val="003E3E8D"/>
    <w:rsid w:val="003E3F96"/>
    <w:rsid w:val="003E48AA"/>
    <w:rsid w:val="003E55E4"/>
    <w:rsid w:val="003E72F5"/>
    <w:rsid w:val="003E74E3"/>
    <w:rsid w:val="003F05C7"/>
    <w:rsid w:val="003F1A58"/>
    <w:rsid w:val="003F2964"/>
    <w:rsid w:val="003F2CD4"/>
    <w:rsid w:val="003F5319"/>
    <w:rsid w:val="003F6105"/>
    <w:rsid w:val="003F6BBE"/>
    <w:rsid w:val="003F76B2"/>
    <w:rsid w:val="003F7A90"/>
    <w:rsid w:val="004000E8"/>
    <w:rsid w:val="00401D5B"/>
    <w:rsid w:val="0040201A"/>
    <w:rsid w:val="00402E2B"/>
    <w:rsid w:val="0040512B"/>
    <w:rsid w:val="00405489"/>
    <w:rsid w:val="00405BD4"/>
    <w:rsid w:val="00405CA5"/>
    <w:rsid w:val="00407101"/>
    <w:rsid w:val="00407AF2"/>
    <w:rsid w:val="00407CD3"/>
    <w:rsid w:val="00410134"/>
    <w:rsid w:val="00410B72"/>
    <w:rsid w:val="00410F18"/>
    <w:rsid w:val="0041263E"/>
    <w:rsid w:val="00412954"/>
    <w:rsid w:val="00412AB9"/>
    <w:rsid w:val="00413AAC"/>
    <w:rsid w:val="00413C55"/>
    <w:rsid w:val="00413E92"/>
    <w:rsid w:val="004145C3"/>
    <w:rsid w:val="00415F33"/>
    <w:rsid w:val="00420011"/>
    <w:rsid w:val="00421105"/>
    <w:rsid w:val="00422AA4"/>
    <w:rsid w:val="004242F4"/>
    <w:rsid w:val="0042430C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7A5E"/>
    <w:rsid w:val="004517AA"/>
    <w:rsid w:val="00452CAC"/>
    <w:rsid w:val="004556B4"/>
    <w:rsid w:val="00457565"/>
    <w:rsid w:val="00457B71"/>
    <w:rsid w:val="0046069D"/>
    <w:rsid w:val="00464689"/>
    <w:rsid w:val="0046685E"/>
    <w:rsid w:val="004669E2"/>
    <w:rsid w:val="00470C31"/>
    <w:rsid w:val="00470D1A"/>
    <w:rsid w:val="004716DD"/>
    <w:rsid w:val="0047189E"/>
    <w:rsid w:val="00471DE0"/>
    <w:rsid w:val="00472149"/>
    <w:rsid w:val="00473364"/>
    <w:rsid w:val="004734D0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1BCC"/>
    <w:rsid w:val="00483628"/>
    <w:rsid w:val="00483E23"/>
    <w:rsid w:val="00485311"/>
    <w:rsid w:val="0048563C"/>
    <w:rsid w:val="00491277"/>
    <w:rsid w:val="004912AE"/>
    <w:rsid w:val="00491EC5"/>
    <w:rsid w:val="0049226E"/>
    <w:rsid w:val="004928E3"/>
    <w:rsid w:val="00492ADC"/>
    <w:rsid w:val="00492BC5"/>
    <w:rsid w:val="00492D1E"/>
    <w:rsid w:val="004934A5"/>
    <w:rsid w:val="00493595"/>
    <w:rsid w:val="0049402F"/>
    <w:rsid w:val="004940BE"/>
    <w:rsid w:val="004964F1"/>
    <w:rsid w:val="004A16BC"/>
    <w:rsid w:val="004A1C92"/>
    <w:rsid w:val="004A24B4"/>
    <w:rsid w:val="004A2B94"/>
    <w:rsid w:val="004A4048"/>
    <w:rsid w:val="004A5ECC"/>
    <w:rsid w:val="004A67BA"/>
    <w:rsid w:val="004A716C"/>
    <w:rsid w:val="004A75D0"/>
    <w:rsid w:val="004B2182"/>
    <w:rsid w:val="004B27D8"/>
    <w:rsid w:val="004B54B0"/>
    <w:rsid w:val="004B6F6A"/>
    <w:rsid w:val="004B7243"/>
    <w:rsid w:val="004B7C0C"/>
    <w:rsid w:val="004C09EA"/>
    <w:rsid w:val="004C17B5"/>
    <w:rsid w:val="004C2EB2"/>
    <w:rsid w:val="004C3185"/>
    <w:rsid w:val="004C3898"/>
    <w:rsid w:val="004C5315"/>
    <w:rsid w:val="004C5BB0"/>
    <w:rsid w:val="004C5E29"/>
    <w:rsid w:val="004C6722"/>
    <w:rsid w:val="004D09B9"/>
    <w:rsid w:val="004D0E5F"/>
    <w:rsid w:val="004D36B1"/>
    <w:rsid w:val="004D3C14"/>
    <w:rsid w:val="004D4128"/>
    <w:rsid w:val="004D4EEE"/>
    <w:rsid w:val="004D6C64"/>
    <w:rsid w:val="004D7EBD"/>
    <w:rsid w:val="004E01A6"/>
    <w:rsid w:val="004E2680"/>
    <w:rsid w:val="004E28F9"/>
    <w:rsid w:val="004E4310"/>
    <w:rsid w:val="004E462E"/>
    <w:rsid w:val="004E56DC"/>
    <w:rsid w:val="004E5E7A"/>
    <w:rsid w:val="004E6981"/>
    <w:rsid w:val="004E76F4"/>
    <w:rsid w:val="004F0B4E"/>
    <w:rsid w:val="004F0B6C"/>
    <w:rsid w:val="004F1D6F"/>
    <w:rsid w:val="004F2078"/>
    <w:rsid w:val="004F4DA3"/>
    <w:rsid w:val="004F6151"/>
    <w:rsid w:val="004F7715"/>
    <w:rsid w:val="004F78B3"/>
    <w:rsid w:val="004F7967"/>
    <w:rsid w:val="005000AB"/>
    <w:rsid w:val="00500B84"/>
    <w:rsid w:val="00500ECE"/>
    <w:rsid w:val="005011D7"/>
    <w:rsid w:val="005020C0"/>
    <w:rsid w:val="00502847"/>
    <w:rsid w:val="00503270"/>
    <w:rsid w:val="005043AF"/>
    <w:rsid w:val="00504AF9"/>
    <w:rsid w:val="00505069"/>
    <w:rsid w:val="00506557"/>
    <w:rsid w:val="0050677A"/>
    <w:rsid w:val="00507322"/>
    <w:rsid w:val="005108D8"/>
    <w:rsid w:val="005116F9"/>
    <w:rsid w:val="00511FAD"/>
    <w:rsid w:val="00512074"/>
    <w:rsid w:val="00512CDA"/>
    <w:rsid w:val="00512DC6"/>
    <w:rsid w:val="005153A7"/>
    <w:rsid w:val="005207E1"/>
    <w:rsid w:val="005219CF"/>
    <w:rsid w:val="00522636"/>
    <w:rsid w:val="005241E2"/>
    <w:rsid w:val="00525D0D"/>
    <w:rsid w:val="00531C1B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544"/>
    <w:rsid w:val="00540D30"/>
    <w:rsid w:val="00541D8C"/>
    <w:rsid w:val="00542EB7"/>
    <w:rsid w:val="0054333D"/>
    <w:rsid w:val="0054399F"/>
    <w:rsid w:val="00545094"/>
    <w:rsid w:val="00545194"/>
    <w:rsid w:val="00545339"/>
    <w:rsid w:val="00546970"/>
    <w:rsid w:val="00547609"/>
    <w:rsid w:val="00551CC4"/>
    <w:rsid w:val="00552810"/>
    <w:rsid w:val="0055291A"/>
    <w:rsid w:val="005537C9"/>
    <w:rsid w:val="00554E19"/>
    <w:rsid w:val="005559AF"/>
    <w:rsid w:val="00556986"/>
    <w:rsid w:val="0055704E"/>
    <w:rsid w:val="0056082A"/>
    <w:rsid w:val="0056121F"/>
    <w:rsid w:val="005613E0"/>
    <w:rsid w:val="0056196A"/>
    <w:rsid w:val="00562B55"/>
    <w:rsid w:val="00563FC9"/>
    <w:rsid w:val="0057058C"/>
    <w:rsid w:val="00571466"/>
    <w:rsid w:val="00572505"/>
    <w:rsid w:val="00573835"/>
    <w:rsid w:val="0057607D"/>
    <w:rsid w:val="005767C8"/>
    <w:rsid w:val="005770F8"/>
    <w:rsid w:val="00577965"/>
    <w:rsid w:val="00582094"/>
    <w:rsid w:val="00582809"/>
    <w:rsid w:val="00583294"/>
    <w:rsid w:val="005841F3"/>
    <w:rsid w:val="00584F09"/>
    <w:rsid w:val="00586DFE"/>
    <w:rsid w:val="005875AA"/>
    <w:rsid w:val="0058798C"/>
    <w:rsid w:val="005900FA"/>
    <w:rsid w:val="00592351"/>
    <w:rsid w:val="005935A4"/>
    <w:rsid w:val="005948C2"/>
    <w:rsid w:val="00595C59"/>
    <w:rsid w:val="00595DCA"/>
    <w:rsid w:val="005969A4"/>
    <w:rsid w:val="00596FA9"/>
    <w:rsid w:val="0059779B"/>
    <w:rsid w:val="005A1138"/>
    <w:rsid w:val="005A114D"/>
    <w:rsid w:val="005A209A"/>
    <w:rsid w:val="005A33C0"/>
    <w:rsid w:val="005A3C64"/>
    <w:rsid w:val="005A4CEE"/>
    <w:rsid w:val="005A5681"/>
    <w:rsid w:val="005A662D"/>
    <w:rsid w:val="005A72E4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F83"/>
    <w:rsid w:val="005C0D84"/>
    <w:rsid w:val="005C37DC"/>
    <w:rsid w:val="005C4DEE"/>
    <w:rsid w:val="005C4EFC"/>
    <w:rsid w:val="005C5559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6B0D"/>
    <w:rsid w:val="005D7068"/>
    <w:rsid w:val="005E10FA"/>
    <w:rsid w:val="005E2B45"/>
    <w:rsid w:val="005E385F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24AB"/>
    <w:rsid w:val="0060283C"/>
    <w:rsid w:val="006028D8"/>
    <w:rsid w:val="00602BF4"/>
    <w:rsid w:val="00603C0A"/>
    <w:rsid w:val="00604B1C"/>
    <w:rsid w:val="00604CAE"/>
    <w:rsid w:val="00604F14"/>
    <w:rsid w:val="0060663A"/>
    <w:rsid w:val="00606E6A"/>
    <w:rsid w:val="00607BA5"/>
    <w:rsid w:val="0061073D"/>
    <w:rsid w:val="00611B83"/>
    <w:rsid w:val="00612634"/>
    <w:rsid w:val="00613257"/>
    <w:rsid w:val="006137BF"/>
    <w:rsid w:val="006140C6"/>
    <w:rsid w:val="006148DB"/>
    <w:rsid w:val="00620A71"/>
    <w:rsid w:val="00620AED"/>
    <w:rsid w:val="00620D80"/>
    <w:rsid w:val="006234A6"/>
    <w:rsid w:val="0062355D"/>
    <w:rsid w:val="006237B6"/>
    <w:rsid w:val="00623C19"/>
    <w:rsid w:val="00625A35"/>
    <w:rsid w:val="00625E0A"/>
    <w:rsid w:val="006269FF"/>
    <w:rsid w:val="006270D7"/>
    <w:rsid w:val="00630001"/>
    <w:rsid w:val="006311B3"/>
    <w:rsid w:val="006316DB"/>
    <w:rsid w:val="0063284C"/>
    <w:rsid w:val="0063326E"/>
    <w:rsid w:val="00633738"/>
    <w:rsid w:val="0063593B"/>
    <w:rsid w:val="00635FED"/>
    <w:rsid w:val="00636398"/>
    <w:rsid w:val="006366C5"/>
    <w:rsid w:val="006368D3"/>
    <w:rsid w:val="006377EC"/>
    <w:rsid w:val="0064151F"/>
    <w:rsid w:val="00641533"/>
    <w:rsid w:val="00641C5A"/>
    <w:rsid w:val="0064208D"/>
    <w:rsid w:val="00642E08"/>
    <w:rsid w:val="00643475"/>
    <w:rsid w:val="0064396A"/>
    <w:rsid w:val="0064624E"/>
    <w:rsid w:val="006466F7"/>
    <w:rsid w:val="006501BC"/>
    <w:rsid w:val="00650AB9"/>
    <w:rsid w:val="00651399"/>
    <w:rsid w:val="00653850"/>
    <w:rsid w:val="00653DE1"/>
    <w:rsid w:val="00654ABD"/>
    <w:rsid w:val="00655039"/>
    <w:rsid w:val="00655733"/>
    <w:rsid w:val="00655ACD"/>
    <w:rsid w:val="00656A92"/>
    <w:rsid w:val="00656DDE"/>
    <w:rsid w:val="00656E72"/>
    <w:rsid w:val="00657A31"/>
    <w:rsid w:val="0066011D"/>
    <w:rsid w:val="006607C0"/>
    <w:rsid w:val="006613A6"/>
    <w:rsid w:val="00661A28"/>
    <w:rsid w:val="006627A2"/>
    <w:rsid w:val="00662B07"/>
    <w:rsid w:val="006634E6"/>
    <w:rsid w:val="00664A82"/>
    <w:rsid w:val="006655EE"/>
    <w:rsid w:val="00665FB0"/>
    <w:rsid w:val="0066693D"/>
    <w:rsid w:val="00666A19"/>
    <w:rsid w:val="00667EE7"/>
    <w:rsid w:val="00670874"/>
    <w:rsid w:val="00670922"/>
    <w:rsid w:val="00670BE1"/>
    <w:rsid w:val="006717B2"/>
    <w:rsid w:val="0067218F"/>
    <w:rsid w:val="006741F2"/>
    <w:rsid w:val="00674CC3"/>
    <w:rsid w:val="00674DB8"/>
    <w:rsid w:val="0067510A"/>
    <w:rsid w:val="0067553F"/>
    <w:rsid w:val="00675C72"/>
    <w:rsid w:val="00675DF5"/>
    <w:rsid w:val="00676CE8"/>
    <w:rsid w:val="00676CF0"/>
    <w:rsid w:val="006771F9"/>
    <w:rsid w:val="006776D7"/>
    <w:rsid w:val="00681003"/>
    <w:rsid w:val="006817C9"/>
    <w:rsid w:val="00683E2A"/>
    <w:rsid w:val="00683ECE"/>
    <w:rsid w:val="0068729F"/>
    <w:rsid w:val="00690A5B"/>
    <w:rsid w:val="00690B1E"/>
    <w:rsid w:val="00690DAE"/>
    <w:rsid w:val="00691026"/>
    <w:rsid w:val="006910D9"/>
    <w:rsid w:val="00692DC6"/>
    <w:rsid w:val="00694572"/>
    <w:rsid w:val="0069463A"/>
    <w:rsid w:val="00695E02"/>
    <w:rsid w:val="00695FC2"/>
    <w:rsid w:val="0069629A"/>
    <w:rsid w:val="00696949"/>
    <w:rsid w:val="00697052"/>
    <w:rsid w:val="006A0848"/>
    <w:rsid w:val="006A2335"/>
    <w:rsid w:val="006A41B7"/>
    <w:rsid w:val="006A46FB"/>
    <w:rsid w:val="006A5E28"/>
    <w:rsid w:val="006A697B"/>
    <w:rsid w:val="006A7AFF"/>
    <w:rsid w:val="006A7C13"/>
    <w:rsid w:val="006B0252"/>
    <w:rsid w:val="006B0F67"/>
    <w:rsid w:val="006B16C9"/>
    <w:rsid w:val="006B1816"/>
    <w:rsid w:val="006B1FF4"/>
    <w:rsid w:val="006B2099"/>
    <w:rsid w:val="006B31E4"/>
    <w:rsid w:val="006B3466"/>
    <w:rsid w:val="006B50CF"/>
    <w:rsid w:val="006B5C38"/>
    <w:rsid w:val="006C03B8"/>
    <w:rsid w:val="006C06C1"/>
    <w:rsid w:val="006C2602"/>
    <w:rsid w:val="006C36DC"/>
    <w:rsid w:val="006C39F5"/>
    <w:rsid w:val="006C4C27"/>
    <w:rsid w:val="006C5EC9"/>
    <w:rsid w:val="006C6059"/>
    <w:rsid w:val="006C6515"/>
    <w:rsid w:val="006C6642"/>
    <w:rsid w:val="006C7522"/>
    <w:rsid w:val="006D0E4F"/>
    <w:rsid w:val="006D2ABA"/>
    <w:rsid w:val="006D3568"/>
    <w:rsid w:val="006D50B4"/>
    <w:rsid w:val="006D6F08"/>
    <w:rsid w:val="006E062C"/>
    <w:rsid w:val="006E1C82"/>
    <w:rsid w:val="006E1FE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A1C"/>
    <w:rsid w:val="007026F3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2E00"/>
    <w:rsid w:val="0071304C"/>
    <w:rsid w:val="00713B24"/>
    <w:rsid w:val="007140ED"/>
    <w:rsid w:val="007148D3"/>
    <w:rsid w:val="007155EA"/>
    <w:rsid w:val="00715B6F"/>
    <w:rsid w:val="00715B9A"/>
    <w:rsid w:val="0071685D"/>
    <w:rsid w:val="00716E18"/>
    <w:rsid w:val="007178A2"/>
    <w:rsid w:val="00720AA5"/>
    <w:rsid w:val="00721B32"/>
    <w:rsid w:val="007230AF"/>
    <w:rsid w:val="00723DA6"/>
    <w:rsid w:val="007257D0"/>
    <w:rsid w:val="00725ACA"/>
    <w:rsid w:val="00726EA6"/>
    <w:rsid w:val="00727208"/>
    <w:rsid w:val="00727680"/>
    <w:rsid w:val="00730AE8"/>
    <w:rsid w:val="00731116"/>
    <w:rsid w:val="00731642"/>
    <w:rsid w:val="00731ACD"/>
    <w:rsid w:val="00732810"/>
    <w:rsid w:val="00733E8F"/>
    <w:rsid w:val="007348B1"/>
    <w:rsid w:val="00734966"/>
    <w:rsid w:val="00736221"/>
    <w:rsid w:val="007362A6"/>
    <w:rsid w:val="00736D7D"/>
    <w:rsid w:val="00737FCB"/>
    <w:rsid w:val="00740AE9"/>
    <w:rsid w:val="00740E58"/>
    <w:rsid w:val="00742051"/>
    <w:rsid w:val="007426FF"/>
    <w:rsid w:val="007445A0"/>
    <w:rsid w:val="0074524B"/>
    <w:rsid w:val="00746CF0"/>
    <w:rsid w:val="00747D8B"/>
    <w:rsid w:val="007504E4"/>
    <w:rsid w:val="00750516"/>
    <w:rsid w:val="00751228"/>
    <w:rsid w:val="00755255"/>
    <w:rsid w:val="00755A78"/>
    <w:rsid w:val="007571E1"/>
    <w:rsid w:val="00757A58"/>
    <w:rsid w:val="007604B2"/>
    <w:rsid w:val="00762AE1"/>
    <w:rsid w:val="00765281"/>
    <w:rsid w:val="00766BAD"/>
    <w:rsid w:val="00766F28"/>
    <w:rsid w:val="00767AD1"/>
    <w:rsid w:val="007708F3"/>
    <w:rsid w:val="007720C7"/>
    <w:rsid w:val="007727EE"/>
    <w:rsid w:val="007729A2"/>
    <w:rsid w:val="00775076"/>
    <w:rsid w:val="007755F2"/>
    <w:rsid w:val="00776971"/>
    <w:rsid w:val="00776E3B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7553"/>
    <w:rsid w:val="007878E3"/>
    <w:rsid w:val="007925EA"/>
    <w:rsid w:val="00793CD8"/>
    <w:rsid w:val="00795C92"/>
    <w:rsid w:val="00796231"/>
    <w:rsid w:val="0079788B"/>
    <w:rsid w:val="00797D11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7746"/>
    <w:rsid w:val="007B19AB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3D18"/>
    <w:rsid w:val="007C503A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73CE"/>
    <w:rsid w:val="007D7526"/>
    <w:rsid w:val="007E014D"/>
    <w:rsid w:val="007E14D8"/>
    <w:rsid w:val="007E39A7"/>
    <w:rsid w:val="007E4610"/>
    <w:rsid w:val="007E4715"/>
    <w:rsid w:val="007E4743"/>
    <w:rsid w:val="007E505B"/>
    <w:rsid w:val="007E63BC"/>
    <w:rsid w:val="007E6A8E"/>
    <w:rsid w:val="007E7091"/>
    <w:rsid w:val="007F08B2"/>
    <w:rsid w:val="007F2DC4"/>
    <w:rsid w:val="007F4B13"/>
    <w:rsid w:val="007F784C"/>
    <w:rsid w:val="00801719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FCB"/>
    <w:rsid w:val="00812821"/>
    <w:rsid w:val="0081412B"/>
    <w:rsid w:val="008158D6"/>
    <w:rsid w:val="00815CC2"/>
    <w:rsid w:val="0081698F"/>
    <w:rsid w:val="008170A7"/>
    <w:rsid w:val="00817196"/>
    <w:rsid w:val="00820883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8F6"/>
    <w:rsid w:val="00824AB4"/>
    <w:rsid w:val="00825C42"/>
    <w:rsid w:val="00825D25"/>
    <w:rsid w:val="00827089"/>
    <w:rsid w:val="008273F9"/>
    <w:rsid w:val="00827D6F"/>
    <w:rsid w:val="00830A01"/>
    <w:rsid w:val="00832955"/>
    <w:rsid w:val="008338D6"/>
    <w:rsid w:val="0083470F"/>
    <w:rsid w:val="008358DE"/>
    <w:rsid w:val="00836AD3"/>
    <w:rsid w:val="008376AC"/>
    <w:rsid w:val="008400F3"/>
    <w:rsid w:val="00842360"/>
    <w:rsid w:val="008428DC"/>
    <w:rsid w:val="008437A8"/>
    <w:rsid w:val="008444E8"/>
    <w:rsid w:val="00844E80"/>
    <w:rsid w:val="00846795"/>
    <w:rsid w:val="00846FE7"/>
    <w:rsid w:val="008476C6"/>
    <w:rsid w:val="00850395"/>
    <w:rsid w:val="00852063"/>
    <w:rsid w:val="008546E1"/>
    <w:rsid w:val="00854F47"/>
    <w:rsid w:val="00856911"/>
    <w:rsid w:val="00861925"/>
    <w:rsid w:val="008620E0"/>
    <w:rsid w:val="008622B8"/>
    <w:rsid w:val="0086255A"/>
    <w:rsid w:val="00863C49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5CD7"/>
    <w:rsid w:val="008767E9"/>
    <w:rsid w:val="00876B4D"/>
    <w:rsid w:val="00876D59"/>
    <w:rsid w:val="00876FF1"/>
    <w:rsid w:val="008775FA"/>
    <w:rsid w:val="00877C41"/>
    <w:rsid w:val="00877F18"/>
    <w:rsid w:val="00885097"/>
    <w:rsid w:val="008852EE"/>
    <w:rsid w:val="00886B3A"/>
    <w:rsid w:val="00887779"/>
    <w:rsid w:val="00890662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F21"/>
    <w:rsid w:val="008A21FF"/>
    <w:rsid w:val="008A235F"/>
    <w:rsid w:val="008A2A08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77D8"/>
    <w:rsid w:val="008A7F34"/>
    <w:rsid w:val="008B0442"/>
    <w:rsid w:val="008B0483"/>
    <w:rsid w:val="008B099C"/>
    <w:rsid w:val="008B120C"/>
    <w:rsid w:val="008B1733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4958"/>
    <w:rsid w:val="008C4BAA"/>
    <w:rsid w:val="008C529E"/>
    <w:rsid w:val="008C533B"/>
    <w:rsid w:val="008C5617"/>
    <w:rsid w:val="008C5813"/>
    <w:rsid w:val="008C6AE8"/>
    <w:rsid w:val="008C7573"/>
    <w:rsid w:val="008D00A5"/>
    <w:rsid w:val="008D0A07"/>
    <w:rsid w:val="008D181E"/>
    <w:rsid w:val="008D34F1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E7E3A"/>
    <w:rsid w:val="008F1797"/>
    <w:rsid w:val="008F1C4E"/>
    <w:rsid w:val="008F1EAB"/>
    <w:rsid w:val="008F33DC"/>
    <w:rsid w:val="008F44DD"/>
    <w:rsid w:val="008F477F"/>
    <w:rsid w:val="008F5080"/>
    <w:rsid w:val="008F59BA"/>
    <w:rsid w:val="008F6399"/>
    <w:rsid w:val="008F661D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66D1"/>
    <w:rsid w:val="00906939"/>
    <w:rsid w:val="00910B7D"/>
    <w:rsid w:val="00910FAB"/>
    <w:rsid w:val="00911DFB"/>
    <w:rsid w:val="00911FBE"/>
    <w:rsid w:val="009139D9"/>
    <w:rsid w:val="00914AD8"/>
    <w:rsid w:val="00914F64"/>
    <w:rsid w:val="0091547A"/>
    <w:rsid w:val="00915AD7"/>
    <w:rsid w:val="00916079"/>
    <w:rsid w:val="00917351"/>
    <w:rsid w:val="00917CE9"/>
    <w:rsid w:val="0092075B"/>
    <w:rsid w:val="00920AF5"/>
    <w:rsid w:val="00920BF2"/>
    <w:rsid w:val="00922010"/>
    <w:rsid w:val="00924397"/>
    <w:rsid w:val="009301CA"/>
    <w:rsid w:val="0093040F"/>
    <w:rsid w:val="009308E9"/>
    <w:rsid w:val="00930C19"/>
    <w:rsid w:val="00930FF1"/>
    <w:rsid w:val="00931BD9"/>
    <w:rsid w:val="00931F27"/>
    <w:rsid w:val="00934A78"/>
    <w:rsid w:val="00936137"/>
    <w:rsid w:val="009368F3"/>
    <w:rsid w:val="00936D8A"/>
    <w:rsid w:val="00941636"/>
    <w:rsid w:val="00943742"/>
    <w:rsid w:val="009439EF"/>
    <w:rsid w:val="00943BFA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2E5"/>
    <w:rsid w:val="0096554B"/>
    <w:rsid w:val="0096584A"/>
    <w:rsid w:val="00971F08"/>
    <w:rsid w:val="00972E86"/>
    <w:rsid w:val="00973137"/>
    <w:rsid w:val="00973973"/>
    <w:rsid w:val="00973B40"/>
    <w:rsid w:val="00973B60"/>
    <w:rsid w:val="0097603D"/>
    <w:rsid w:val="00976949"/>
    <w:rsid w:val="00977463"/>
    <w:rsid w:val="00980477"/>
    <w:rsid w:val="00980A5A"/>
    <w:rsid w:val="009826DE"/>
    <w:rsid w:val="00985253"/>
    <w:rsid w:val="009853B3"/>
    <w:rsid w:val="009856E8"/>
    <w:rsid w:val="00986EE3"/>
    <w:rsid w:val="009876C6"/>
    <w:rsid w:val="00987AC7"/>
    <w:rsid w:val="00990630"/>
    <w:rsid w:val="00991761"/>
    <w:rsid w:val="0099214E"/>
    <w:rsid w:val="00993348"/>
    <w:rsid w:val="0099488B"/>
    <w:rsid w:val="009948A7"/>
    <w:rsid w:val="00994DCA"/>
    <w:rsid w:val="00994EE2"/>
    <w:rsid w:val="0099599F"/>
    <w:rsid w:val="009960EC"/>
    <w:rsid w:val="009970DD"/>
    <w:rsid w:val="009A0864"/>
    <w:rsid w:val="009A0E6F"/>
    <w:rsid w:val="009A0FBA"/>
    <w:rsid w:val="009A1601"/>
    <w:rsid w:val="009A177E"/>
    <w:rsid w:val="009A3BB6"/>
    <w:rsid w:val="009A414D"/>
    <w:rsid w:val="009A462D"/>
    <w:rsid w:val="009A5570"/>
    <w:rsid w:val="009A5CBA"/>
    <w:rsid w:val="009A5D25"/>
    <w:rsid w:val="009A7898"/>
    <w:rsid w:val="009B0FC2"/>
    <w:rsid w:val="009B172C"/>
    <w:rsid w:val="009B1F30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1606"/>
    <w:rsid w:val="009C1D3C"/>
    <w:rsid w:val="009C403E"/>
    <w:rsid w:val="009C687B"/>
    <w:rsid w:val="009D26DF"/>
    <w:rsid w:val="009D3980"/>
    <w:rsid w:val="009D3E49"/>
    <w:rsid w:val="009D4FF0"/>
    <w:rsid w:val="009D6883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E5428"/>
    <w:rsid w:val="009E6836"/>
    <w:rsid w:val="009F08F3"/>
    <w:rsid w:val="009F344F"/>
    <w:rsid w:val="009F3AD1"/>
    <w:rsid w:val="009F3EC0"/>
    <w:rsid w:val="009F623C"/>
    <w:rsid w:val="009F6631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FD5"/>
    <w:rsid w:val="00A1362B"/>
    <w:rsid w:val="00A13E54"/>
    <w:rsid w:val="00A142AA"/>
    <w:rsid w:val="00A14CF9"/>
    <w:rsid w:val="00A14FF3"/>
    <w:rsid w:val="00A1525D"/>
    <w:rsid w:val="00A17F63"/>
    <w:rsid w:val="00A2193B"/>
    <w:rsid w:val="00A21CF3"/>
    <w:rsid w:val="00A23434"/>
    <w:rsid w:val="00A2351A"/>
    <w:rsid w:val="00A25D55"/>
    <w:rsid w:val="00A25E87"/>
    <w:rsid w:val="00A264A9"/>
    <w:rsid w:val="00A26647"/>
    <w:rsid w:val="00A26DCF"/>
    <w:rsid w:val="00A27785"/>
    <w:rsid w:val="00A30187"/>
    <w:rsid w:val="00A32D5B"/>
    <w:rsid w:val="00A335AC"/>
    <w:rsid w:val="00A3371C"/>
    <w:rsid w:val="00A3448A"/>
    <w:rsid w:val="00A354AD"/>
    <w:rsid w:val="00A35E65"/>
    <w:rsid w:val="00A36297"/>
    <w:rsid w:val="00A37019"/>
    <w:rsid w:val="00A3773A"/>
    <w:rsid w:val="00A40F09"/>
    <w:rsid w:val="00A4139F"/>
    <w:rsid w:val="00A41E2B"/>
    <w:rsid w:val="00A42DA0"/>
    <w:rsid w:val="00A43C5F"/>
    <w:rsid w:val="00A44A7C"/>
    <w:rsid w:val="00A45B74"/>
    <w:rsid w:val="00A45D92"/>
    <w:rsid w:val="00A47FE2"/>
    <w:rsid w:val="00A50FC7"/>
    <w:rsid w:val="00A51976"/>
    <w:rsid w:val="00A52370"/>
    <w:rsid w:val="00A52E1D"/>
    <w:rsid w:val="00A53117"/>
    <w:rsid w:val="00A537C8"/>
    <w:rsid w:val="00A54B62"/>
    <w:rsid w:val="00A55505"/>
    <w:rsid w:val="00A56E30"/>
    <w:rsid w:val="00A6079D"/>
    <w:rsid w:val="00A61010"/>
    <w:rsid w:val="00A61499"/>
    <w:rsid w:val="00A62846"/>
    <w:rsid w:val="00A62A77"/>
    <w:rsid w:val="00A63483"/>
    <w:rsid w:val="00A6408D"/>
    <w:rsid w:val="00A657D7"/>
    <w:rsid w:val="00A660AC"/>
    <w:rsid w:val="00A67E6C"/>
    <w:rsid w:val="00A70187"/>
    <w:rsid w:val="00A706A2"/>
    <w:rsid w:val="00A70D66"/>
    <w:rsid w:val="00A71B99"/>
    <w:rsid w:val="00A739C6"/>
    <w:rsid w:val="00A739D0"/>
    <w:rsid w:val="00A75612"/>
    <w:rsid w:val="00A761D4"/>
    <w:rsid w:val="00A770B3"/>
    <w:rsid w:val="00A77EC4"/>
    <w:rsid w:val="00A80079"/>
    <w:rsid w:val="00A81012"/>
    <w:rsid w:val="00A819EB"/>
    <w:rsid w:val="00A81E50"/>
    <w:rsid w:val="00A83C21"/>
    <w:rsid w:val="00A83F5F"/>
    <w:rsid w:val="00A8453D"/>
    <w:rsid w:val="00A8681C"/>
    <w:rsid w:val="00A9055C"/>
    <w:rsid w:val="00A90A3C"/>
    <w:rsid w:val="00A90D07"/>
    <w:rsid w:val="00A92879"/>
    <w:rsid w:val="00A93BDC"/>
    <w:rsid w:val="00A9442A"/>
    <w:rsid w:val="00A946E6"/>
    <w:rsid w:val="00A94B85"/>
    <w:rsid w:val="00A94E58"/>
    <w:rsid w:val="00A9664A"/>
    <w:rsid w:val="00AA016F"/>
    <w:rsid w:val="00AA1ED6"/>
    <w:rsid w:val="00AA32AD"/>
    <w:rsid w:val="00AA3A89"/>
    <w:rsid w:val="00AA51D6"/>
    <w:rsid w:val="00AA604E"/>
    <w:rsid w:val="00AB0BC8"/>
    <w:rsid w:val="00AB11CA"/>
    <w:rsid w:val="00AB14D9"/>
    <w:rsid w:val="00AB2601"/>
    <w:rsid w:val="00AB4AB8"/>
    <w:rsid w:val="00AB64A7"/>
    <w:rsid w:val="00AB655E"/>
    <w:rsid w:val="00AC007F"/>
    <w:rsid w:val="00AC2ECD"/>
    <w:rsid w:val="00AC3119"/>
    <w:rsid w:val="00AC39D5"/>
    <w:rsid w:val="00AC49FB"/>
    <w:rsid w:val="00AC5A10"/>
    <w:rsid w:val="00AD049B"/>
    <w:rsid w:val="00AD0AA3"/>
    <w:rsid w:val="00AD1379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4A8F"/>
    <w:rsid w:val="00AD57E7"/>
    <w:rsid w:val="00AD78B3"/>
    <w:rsid w:val="00AD7BA8"/>
    <w:rsid w:val="00AE11F0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F0BFA"/>
    <w:rsid w:val="00AF1780"/>
    <w:rsid w:val="00AF1C5D"/>
    <w:rsid w:val="00AF1D14"/>
    <w:rsid w:val="00AF2AE6"/>
    <w:rsid w:val="00AF2DA7"/>
    <w:rsid w:val="00AF4000"/>
    <w:rsid w:val="00AF42D7"/>
    <w:rsid w:val="00B006FE"/>
    <w:rsid w:val="00B007CB"/>
    <w:rsid w:val="00B0184B"/>
    <w:rsid w:val="00B02975"/>
    <w:rsid w:val="00B02AA9"/>
    <w:rsid w:val="00B02FA3"/>
    <w:rsid w:val="00B041A5"/>
    <w:rsid w:val="00B05084"/>
    <w:rsid w:val="00B07253"/>
    <w:rsid w:val="00B10DBE"/>
    <w:rsid w:val="00B118CA"/>
    <w:rsid w:val="00B1235A"/>
    <w:rsid w:val="00B130D1"/>
    <w:rsid w:val="00B14C34"/>
    <w:rsid w:val="00B15656"/>
    <w:rsid w:val="00B157F9"/>
    <w:rsid w:val="00B1785D"/>
    <w:rsid w:val="00B20256"/>
    <w:rsid w:val="00B20D09"/>
    <w:rsid w:val="00B20DDB"/>
    <w:rsid w:val="00B21CAC"/>
    <w:rsid w:val="00B2203E"/>
    <w:rsid w:val="00B23A92"/>
    <w:rsid w:val="00B23F54"/>
    <w:rsid w:val="00B2763F"/>
    <w:rsid w:val="00B27AAC"/>
    <w:rsid w:val="00B30929"/>
    <w:rsid w:val="00B334D1"/>
    <w:rsid w:val="00B34034"/>
    <w:rsid w:val="00B34E6A"/>
    <w:rsid w:val="00B35371"/>
    <w:rsid w:val="00B364E6"/>
    <w:rsid w:val="00B36E50"/>
    <w:rsid w:val="00B372AA"/>
    <w:rsid w:val="00B40445"/>
    <w:rsid w:val="00B409E0"/>
    <w:rsid w:val="00B40CAE"/>
    <w:rsid w:val="00B41888"/>
    <w:rsid w:val="00B43A49"/>
    <w:rsid w:val="00B44603"/>
    <w:rsid w:val="00B4488B"/>
    <w:rsid w:val="00B45A52"/>
    <w:rsid w:val="00B46175"/>
    <w:rsid w:val="00B51D46"/>
    <w:rsid w:val="00B5371B"/>
    <w:rsid w:val="00B548B7"/>
    <w:rsid w:val="00B54D00"/>
    <w:rsid w:val="00B572EC"/>
    <w:rsid w:val="00B57CCB"/>
    <w:rsid w:val="00B60118"/>
    <w:rsid w:val="00B6083F"/>
    <w:rsid w:val="00B62BBF"/>
    <w:rsid w:val="00B63069"/>
    <w:rsid w:val="00B643E3"/>
    <w:rsid w:val="00B662C7"/>
    <w:rsid w:val="00B664C7"/>
    <w:rsid w:val="00B66D06"/>
    <w:rsid w:val="00B66E6D"/>
    <w:rsid w:val="00B67B87"/>
    <w:rsid w:val="00B7011B"/>
    <w:rsid w:val="00B70C1A"/>
    <w:rsid w:val="00B713D8"/>
    <w:rsid w:val="00B73172"/>
    <w:rsid w:val="00B739F6"/>
    <w:rsid w:val="00B756A6"/>
    <w:rsid w:val="00B75D4D"/>
    <w:rsid w:val="00B76551"/>
    <w:rsid w:val="00B81887"/>
    <w:rsid w:val="00B81A6C"/>
    <w:rsid w:val="00B82997"/>
    <w:rsid w:val="00B82A4F"/>
    <w:rsid w:val="00B85DE5"/>
    <w:rsid w:val="00B90F73"/>
    <w:rsid w:val="00B91421"/>
    <w:rsid w:val="00B92C54"/>
    <w:rsid w:val="00B93B1F"/>
    <w:rsid w:val="00B93B59"/>
    <w:rsid w:val="00B9406A"/>
    <w:rsid w:val="00B945E3"/>
    <w:rsid w:val="00B94B10"/>
    <w:rsid w:val="00BA2277"/>
    <w:rsid w:val="00BA2280"/>
    <w:rsid w:val="00BA2A08"/>
    <w:rsid w:val="00BA4A81"/>
    <w:rsid w:val="00BA56D2"/>
    <w:rsid w:val="00BA76E0"/>
    <w:rsid w:val="00BB0873"/>
    <w:rsid w:val="00BB2A25"/>
    <w:rsid w:val="00BB49D2"/>
    <w:rsid w:val="00BB4C67"/>
    <w:rsid w:val="00BB4D8F"/>
    <w:rsid w:val="00BB51E9"/>
    <w:rsid w:val="00BB5965"/>
    <w:rsid w:val="00BB59BC"/>
    <w:rsid w:val="00BC0FDC"/>
    <w:rsid w:val="00BC1B04"/>
    <w:rsid w:val="00BC3053"/>
    <w:rsid w:val="00BC37D3"/>
    <w:rsid w:val="00BC3EEB"/>
    <w:rsid w:val="00BC4D2E"/>
    <w:rsid w:val="00BC6438"/>
    <w:rsid w:val="00BC6528"/>
    <w:rsid w:val="00BC7AD5"/>
    <w:rsid w:val="00BD0D78"/>
    <w:rsid w:val="00BD2A18"/>
    <w:rsid w:val="00BD2E33"/>
    <w:rsid w:val="00BD38B1"/>
    <w:rsid w:val="00BD48AC"/>
    <w:rsid w:val="00BD5F1A"/>
    <w:rsid w:val="00BE01C6"/>
    <w:rsid w:val="00BE02A3"/>
    <w:rsid w:val="00BE1234"/>
    <w:rsid w:val="00BE1F42"/>
    <w:rsid w:val="00BE1F53"/>
    <w:rsid w:val="00BE25F4"/>
    <w:rsid w:val="00BE2FA6"/>
    <w:rsid w:val="00BE333F"/>
    <w:rsid w:val="00BE4AFA"/>
    <w:rsid w:val="00BE4E7B"/>
    <w:rsid w:val="00BE5394"/>
    <w:rsid w:val="00BE58D4"/>
    <w:rsid w:val="00BE5975"/>
    <w:rsid w:val="00BE7406"/>
    <w:rsid w:val="00BE7603"/>
    <w:rsid w:val="00BF0D1D"/>
    <w:rsid w:val="00BF1F4A"/>
    <w:rsid w:val="00BF3279"/>
    <w:rsid w:val="00BF376D"/>
    <w:rsid w:val="00BF476C"/>
    <w:rsid w:val="00BF74C7"/>
    <w:rsid w:val="00C010E1"/>
    <w:rsid w:val="00C011B5"/>
    <w:rsid w:val="00C015F1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5AE1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6B42"/>
    <w:rsid w:val="00C17372"/>
    <w:rsid w:val="00C17437"/>
    <w:rsid w:val="00C176B1"/>
    <w:rsid w:val="00C202FC"/>
    <w:rsid w:val="00C21677"/>
    <w:rsid w:val="00C21728"/>
    <w:rsid w:val="00C21A40"/>
    <w:rsid w:val="00C2419E"/>
    <w:rsid w:val="00C24908"/>
    <w:rsid w:val="00C24FF7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CB2"/>
    <w:rsid w:val="00C415A1"/>
    <w:rsid w:val="00C429DB"/>
    <w:rsid w:val="00C45A75"/>
    <w:rsid w:val="00C45E7F"/>
    <w:rsid w:val="00C46A90"/>
    <w:rsid w:val="00C471BC"/>
    <w:rsid w:val="00C473A5"/>
    <w:rsid w:val="00C47A73"/>
    <w:rsid w:val="00C51B4C"/>
    <w:rsid w:val="00C52E22"/>
    <w:rsid w:val="00C54995"/>
    <w:rsid w:val="00C54D41"/>
    <w:rsid w:val="00C557D1"/>
    <w:rsid w:val="00C55ADB"/>
    <w:rsid w:val="00C6049E"/>
    <w:rsid w:val="00C60783"/>
    <w:rsid w:val="00C60AC0"/>
    <w:rsid w:val="00C60F9F"/>
    <w:rsid w:val="00C622F8"/>
    <w:rsid w:val="00C635DB"/>
    <w:rsid w:val="00C64672"/>
    <w:rsid w:val="00C70697"/>
    <w:rsid w:val="00C70A9F"/>
    <w:rsid w:val="00C70B4C"/>
    <w:rsid w:val="00C71A01"/>
    <w:rsid w:val="00C72017"/>
    <w:rsid w:val="00C7206B"/>
    <w:rsid w:val="00C72093"/>
    <w:rsid w:val="00C7229D"/>
    <w:rsid w:val="00C728B5"/>
    <w:rsid w:val="00C72EF4"/>
    <w:rsid w:val="00C744FE"/>
    <w:rsid w:val="00C74BED"/>
    <w:rsid w:val="00C75ACF"/>
    <w:rsid w:val="00C75D2F"/>
    <w:rsid w:val="00C76112"/>
    <w:rsid w:val="00C7653B"/>
    <w:rsid w:val="00C767BE"/>
    <w:rsid w:val="00C76E3C"/>
    <w:rsid w:val="00C77376"/>
    <w:rsid w:val="00C81568"/>
    <w:rsid w:val="00C81C70"/>
    <w:rsid w:val="00C82D47"/>
    <w:rsid w:val="00C830EF"/>
    <w:rsid w:val="00C835A8"/>
    <w:rsid w:val="00C83D52"/>
    <w:rsid w:val="00C84231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7C6"/>
    <w:rsid w:val="00C95B40"/>
    <w:rsid w:val="00CA1030"/>
    <w:rsid w:val="00CA1A54"/>
    <w:rsid w:val="00CA1ED8"/>
    <w:rsid w:val="00CA21D5"/>
    <w:rsid w:val="00CA258B"/>
    <w:rsid w:val="00CA306D"/>
    <w:rsid w:val="00CA63EA"/>
    <w:rsid w:val="00CA67DF"/>
    <w:rsid w:val="00CA7234"/>
    <w:rsid w:val="00CA7DFA"/>
    <w:rsid w:val="00CB07E5"/>
    <w:rsid w:val="00CB1F2B"/>
    <w:rsid w:val="00CB1F63"/>
    <w:rsid w:val="00CB4DA9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7B45"/>
    <w:rsid w:val="00CD1188"/>
    <w:rsid w:val="00CD2358"/>
    <w:rsid w:val="00CD298A"/>
    <w:rsid w:val="00CD2ED1"/>
    <w:rsid w:val="00CD337B"/>
    <w:rsid w:val="00CD529C"/>
    <w:rsid w:val="00CD6F85"/>
    <w:rsid w:val="00CD7121"/>
    <w:rsid w:val="00CD77F8"/>
    <w:rsid w:val="00CD7C69"/>
    <w:rsid w:val="00CE0184"/>
    <w:rsid w:val="00CE0424"/>
    <w:rsid w:val="00CE46C4"/>
    <w:rsid w:val="00CE4AB7"/>
    <w:rsid w:val="00CE5AB6"/>
    <w:rsid w:val="00CE709D"/>
    <w:rsid w:val="00CE7561"/>
    <w:rsid w:val="00CF00C9"/>
    <w:rsid w:val="00CF0C39"/>
    <w:rsid w:val="00CF1354"/>
    <w:rsid w:val="00CF24AD"/>
    <w:rsid w:val="00CF338E"/>
    <w:rsid w:val="00CF3B1F"/>
    <w:rsid w:val="00CF3BF6"/>
    <w:rsid w:val="00CF3BFE"/>
    <w:rsid w:val="00CF4C4E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10249"/>
    <w:rsid w:val="00D10D4F"/>
    <w:rsid w:val="00D1106A"/>
    <w:rsid w:val="00D115C3"/>
    <w:rsid w:val="00D11897"/>
    <w:rsid w:val="00D13135"/>
    <w:rsid w:val="00D13E4E"/>
    <w:rsid w:val="00D14C40"/>
    <w:rsid w:val="00D15473"/>
    <w:rsid w:val="00D165F6"/>
    <w:rsid w:val="00D1673F"/>
    <w:rsid w:val="00D1782C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6A09"/>
    <w:rsid w:val="00D27B69"/>
    <w:rsid w:val="00D30F36"/>
    <w:rsid w:val="00D31778"/>
    <w:rsid w:val="00D32329"/>
    <w:rsid w:val="00D347FA"/>
    <w:rsid w:val="00D35EDB"/>
    <w:rsid w:val="00D36663"/>
    <w:rsid w:val="00D36E71"/>
    <w:rsid w:val="00D3704F"/>
    <w:rsid w:val="00D373A5"/>
    <w:rsid w:val="00D37400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3416"/>
    <w:rsid w:val="00D53D30"/>
    <w:rsid w:val="00D546FF"/>
    <w:rsid w:val="00D54710"/>
    <w:rsid w:val="00D553F8"/>
    <w:rsid w:val="00D55AD5"/>
    <w:rsid w:val="00D56504"/>
    <w:rsid w:val="00D576CA"/>
    <w:rsid w:val="00D57880"/>
    <w:rsid w:val="00D603FE"/>
    <w:rsid w:val="00D61155"/>
    <w:rsid w:val="00D61235"/>
    <w:rsid w:val="00D616AB"/>
    <w:rsid w:val="00D61AF5"/>
    <w:rsid w:val="00D64112"/>
    <w:rsid w:val="00D652B5"/>
    <w:rsid w:val="00D65695"/>
    <w:rsid w:val="00D66155"/>
    <w:rsid w:val="00D66C4B"/>
    <w:rsid w:val="00D708B0"/>
    <w:rsid w:val="00D73C5F"/>
    <w:rsid w:val="00D73EEF"/>
    <w:rsid w:val="00D740DB"/>
    <w:rsid w:val="00D747CD"/>
    <w:rsid w:val="00D74E84"/>
    <w:rsid w:val="00D766B6"/>
    <w:rsid w:val="00D76DAC"/>
    <w:rsid w:val="00D77B1D"/>
    <w:rsid w:val="00D77C11"/>
    <w:rsid w:val="00D8021F"/>
    <w:rsid w:val="00D80383"/>
    <w:rsid w:val="00D80AED"/>
    <w:rsid w:val="00D823C6"/>
    <w:rsid w:val="00D8327F"/>
    <w:rsid w:val="00D84C20"/>
    <w:rsid w:val="00D84C4A"/>
    <w:rsid w:val="00D86CA3"/>
    <w:rsid w:val="00D871CE"/>
    <w:rsid w:val="00D90F45"/>
    <w:rsid w:val="00D91443"/>
    <w:rsid w:val="00D9196D"/>
    <w:rsid w:val="00D91E4B"/>
    <w:rsid w:val="00D92982"/>
    <w:rsid w:val="00D93DD1"/>
    <w:rsid w:val="00D957FF"/>
    <w:rsid w:val="00D95E85"/>
    <w:rsid w:val="00D964E3"/>
    <w:rsid w:val="00D96C1B"/>
    <w:rsid w:val="00DA1273"/>
    <w:rsid w:val="00DA22AF"/>
    <w:rsid w:val="00DA305E"/>
    <w:rsid w:val="00DA39EF"/>
    <w:rsid w:val="00DA5417"/>
    <w:rsid w:val="00DA56E8"/>
    <w:rsid w:val="00DA58F0"/>
    <w:rsid w:val="00DA67D2"/>
    <w:rsid w:val="00DB0A9F"/>
    <w:rsid w:val="00DB21CA"/>
    <w:rsid w:val="00DB2BE9"/>
    <w:rsid w:val="00DB3079"/>
    <w:rsid w:val="00DB377D"/>
    <w:rsid w:val="00DB3D7F"/>
    <w:rsid w:val="00DB487A"/>
    <w:rsid w:val="00DB6302"/>
    <w:rsid w:val="00DB72AC"/>
    <w:rsid w:val="00DC19F5"/>
    <w:rsid w:val="00DC1DA2"/>
    <w:rsid w:val="00DC2A9F"/>
    <w:rsid w:val="00DC2B63"/>
    <w:rsid w:val="00DC2CDF"/>
    <w:rsid w:val="00DC2D36"/>
    <w:rsid w:val="00DC41B2"/>
    <w:rsid w:val="00DC4652"/>
    <w:rsid w:val="00DC53EF"/>
    <w:rsid w:val="00DC7D07"/>
    <w:rsid w:val="00DD0CE6"/>
    <w:rsid w:val="00DD0DA8"/>
    <w:rsid w:val="00DD264E"/>
    <w:rsid w:val="00DD404E"/>
    <w:rsid w:val="00DE021B"/>
    <w:rsid w:val="00DE07BE"/>
    <w:rsid w:val="00DE199B"/>
    <w:rsid w:val="00DE241F"/>
    <w:rsid w:val="00DE2E01"/>
    <w:rsid w:val="00DE3809"/>
    <w:rsid w:val="00DE4A9F"/>
    <w:rsid w:val="00DE4E36"/>
    <w:rsid w:val="00DE5608"/>
    <w:rsid w:val="00DE58D0"/>
    <w:rsid w:val="00DE6025"/>
    <w:rsid w:val="00DE654F"/>
    <w:rsid w:val="00DE6DBD"/>
    <w:rsid w:val="00DF025A"/>
    <w:rsid w:val="00DF0424"/>
    <w:rsid w:val="00DF0B6E"/>
    <w:rsid w:val="00DF0C0C"/>
    <w:rsid w:val="00DF15E0"/>
    <w:rsid w:val="00DF2877"/>
    <w:rsid w:val="00DF37A0"/>
    <w:rsid w:val="00DF4263"/>
    <w:rsid w:val="00DF547C"/>
    <w:rsid w:val="00DF568A"/>
    <w:rsid w:val="00DF584F"/>
    <w:rsid w:val="00DF5858"/>
    <w:rsid w:val="00E00E39"/>
    <w:rsid w:val="00E00F92"/>
    <w:rsid w:val="00E011A0"/>
    <w:rsid w:val="00E02542"/>
    <w:rsid w:val="00E03787"/>
    <w:rsid w:val="00E05278"/>
    <w:rsid w:val="00E05465"/>
    <w:rsid w:val="00E0585F"/>
    <w:rsid w:val="00E109EA"/>
    <w:rsid w:val="00E110E7"/>
    <w:rsid w:val="00E11B20"/>
    <w:rsid w:val="00E14D00"/>
    <w:rsid w:val="00E15761"/>
    <w:rsid w:val="00E160A7"/>
    <w:rsid w:val="00E174E3"/>
    <w:rsid w:val="00E17FA2"/>
    <w:rsid w:val="00E21356"/>
    <w:rsid w:val="00E221FB"/>
    <w:rsid w:val="00E22330"/>
    <w:rsid w:val="00E2286F"/>
    <w:rsid w:val="00E24102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413A1"/>
    <w:rsid w:val="00E428E3"/>
    <w:rsid w:val="00E42C9E"/>
    <w:rsid w:val="00E446F1"/>
    <w:rsid w:val="00E44839"/>
    <w:rsid w:val="00E450CA"/>
    <w:rsid w:val="00E455BB"/>
    <w:rsid w:val="00E45617"/>
    <w:rsid w:val="00E460CF"/>
    <w:rsid w:val="00E46886"/>
    <w:rsid w:val="00E47AEF"/>
    <w:rsid w:val="00E5006B"/>
    <w:rsid w:val="00E51D65"/>
    <w:rsid w:val="00E53B75"/>
    <w:rsid w:val="00E53D18"/>
    <w:rsid w:val="00E53D81"/>
    <w:rsid w:val="00E53FC4"/>
    <w:rsid w:val="00E54E3B"/>
    <w:rsid w:val="00E5627F"/>
    <w:rsid w:val="00E57565"/>
    <w:rsid w:val="00E5757F"/>
    <w:rsid w:val="00E63838"/>
    <w:rsid w:val="00E64434"/>
    <w:rsid w:val="00E67C51"/>
    <w:rsid w:val="00E67F08"/>
    <w:rsid w:val="00E708F4"/>
    <w:rsid w:val="00E72EFC"/>
    <w:rsid w:val="00E740E2"/>
    <w:rsid w:val="00E744A6"/>
    <w:rsid w:val="00E74FE3"/>
    <w:rsid w:val="00E7519E"/>
    <w:rsid w:val="00E75457"/>
    <w:rsid w:val="00E758EC"/>
    <w:rsid w:val="00E764C2"/>
    <w:rsid w:val="00E767AA"/>
    <w:rsid w:val="00E7685E"/>
    <w:rsid w:val="00E8116F"/>
    <w:rsid w:val="00E81F4A"/>
    <w:rsid w:val="00E8234C"/>
    <w:rsid w:val="00E823C6"/>
    <w:rsid w:val="00E82DCE"/>
    <w:rsid w:val="00E83161"/>
    <w:rsid w:val="00E837A3"/>
    <w:rsid w:val="00E83AA9"/>
    <w:rsid w:val="00E8571C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33CC"/>
    <w:rsid w:val="00E93739"/>
    <w:rsid w:val="00E93FFE"/>
    <w:rsid w:val="00E94BE3"/>
    <w:rsid w:val="00E94D50"/>
    <w:rsid w:val="00E94F8A"/>
    <w:rsid w:val="00E950F8"/>
    <w:rsid w:val="00E96983"/>
    <w:rsid w:val="00E96A8E"/>
    <w:rsid w:val="00E97297"/>
    <w:rsid w:val="00EA2729"/>
    <w:rsid w:val="00EA34B3"/>
    <w:rsid w:val="00EA3A83"/>
    <w:rsid w:val="00EA5244"/>
    <w:rsid w:val="00EA772D"/>
    <w:rsid w:val="00EA7A41"/>
    <w:rsid w:val="00EB077B"/>
    <w:rsid w:val="00EB0BC5"/>
    <w:rsid w:val="00EB0D21"/>
    <w:rsid w:val="00EB4EA2"/>
    <w:rsid w:val="00EB4FC2"/>
    <w:rsid w:val="00EB5475"/>
    <w:rsid w:val="00EB597E"/>
    <w:rsid w:val="00EC0674"/>
    <w:rsid w:val="00EC1E9B"/>
    <w:rsid w:val="00EC21F6"/>
    <w:rsid w:val="00EC24D5"/>
    <w:rsid w:val="00EC27C6"/>
    <w:rsid w:val="00EC29F6"/>
    <w:rsid w:val="00EC392C"/>
    <w:rsid w:val="00EC4207"/>
    <w:rsid w:val="00EC4EC5"/>
    <w:rsid w:val="00EC5017"/>
    <w:rsid w:val="00EC5653"/>
    <w:rsid w:val="00EC5709"/>
    <w:rsid w:val="00EC71CE"/>
    <w:rsid w:val="00EC7330"/>
    <w:rsid w:val="00ED1006"/>
    <w:rsid w:val="00ED2786"/>
    <w:rsid w:val="00ED351B"/>
    <w:rsid w:val="00ED3F35"/>
    <w:rsid w:val="00ED449A"/>
    <w:rsid w:val="00ED4BBC"/>
    <w:rsid w:val="00ED5510"/>
    <w:rsid w:val="00ED7778"/>
    <w:rsid w:val="00EE0D77"/>
    <w:rsid w:val="00EE32ED"/>
    <w:rsid w:val="00EE4652"/>
    <w:rsid w:val="00EE57EA"/>
    <w:rsid w:val="00EE5914"/>
    <w:rsid w:val="00EE625B"/>
    <w:rsid w:val="00EE632E"/>
    <w:rsid w:val="00EE7642"/>
    <w:rsid w:val="00EF0537"/>
    <w:rsid w:val="00EF18FE"/>
    <w:rsid w:val="00EF1C8D"/>
    <w:rsid w:val="00EF1E88"/>
    <w:rsid w:val="00EF1ED4"/>
    <w:rsid w:val="00EF5787"/>
    <w:rsid w:val="00EF60D0"/>
    <w:rsid w:val="00EF6B6E"/>
    <w:rsid w:val="00F02DBE"/>
    <w:rsid w:val="00F0467F"/>
    <w:rsid w:val="00F04F6E"/>
    <w:rsid w:val="00F0528D"/>
    <w:rsid w:val="00F06C67"/>
    <w:rsid w:val="00F06DFD"/>
    <w:rsid w:val="00F071D1"/>
    <w:rsid w:val="00F072BD"/>
    <w:rsid w:val="00F07533"/>
    <w:rsid w:val="00F10629"/>
    <w:rsid w:val="00F130A3"/>
    <w:rsid w:val="00F15FA5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828"/>
    <w:rsid w:val="00F313D6"/>
    <w:rsid w:val="00F31EAB"/>
    <w:rsid w:val="00F32227"/>
    <w:rsid w:val="00F33A27"/>
    <w:rsid w:val="00F36EE0"/>
    <w:rsid w:val="00F40F0C"/>
    <w:rsid w:val="00F417EC"/>
    <w:rsid w:val="00F41832"/>
    <w:rsid w:val="00F424E5"/>
    <w:rsid w:val="00F45848"/>
    <w:rsid w:val="00F4766C"/>
    <w:rsid w:val="00F47F21"/>
    <w:rsid w:val="00F5060E"/>
    <w:rsid w:val="00F507D1"/>
    <w:rsid w:val="00F519CE"/>
    <w:rsid w:val="00F51ADA"/>
    <w:rsid w:val="00F53ED8"/>
    <w:rsid w:val="00F60203"/>
    <w:rsid w:val="00F607C5"/>
    <w:rsid w:val="00F60DEA"/>
    <w:rsid w:val="00F61EE5"/>
    <w:rsid w:val="00F62FB4"/>
    <w:rsid w:val="00F6302A"/>
    <w:rsid w:val="00F63950"/>
    <w:rsid w:val="00F646A8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B72"/>
    <w:rsid w:val="00F74BB9"/>
    <w:rsid w:val="00F75582"/>
    <w:rsid w:val="00F76EFA"/>
    <w:rsid w:val="00F77E5A"/>
    <w:rsid w:val="00F804BE"/>
    <w:rsid w:val="00F817CE"/>
    <w:rsid w:val="00F81854"/>
    <w:rsid w:val="00F81A80"/>
    <w:rsid w:val="00F8249C"/>
    <w:rsid w:val="00F82509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782"/>
    <w:rsid w:val="00F93811"/>
    <w:rsid w:val="00F93AA9"/>
    <w:rsid w:val="00F963E8"/>
    <w:rsid w:val="00F96985"/>
    <w:rsid w:val="00F97466"/>
    <w:rsid w:val="00F97615"/>
    <w:rsid w:val="00F97838"/>
    <w:rsid w:val="00FA0607"/>
    <w:rsid w:val="00FA0C6D"/>
    <w:rsid w:val="00FA2BB3"/>
    <w:rsid w:val="00FA48FD"/>
    <w:rsid w:val="00FA6806"/>
    <w:rsid w:val="00FA7812"/>
    <w:rsid w:val="00FA7A5E"/>
    <w:rsid w:val="00FB1632"/>
    <w:rsid w:val="00FB3CF9"/>
    <w:rsid w:val="00FB4C80"/>
    <w:rsid w:val="00FB5482"/>
    <w:rsid w:val="00FB6A6A"/>
    <w:rsid w:val="00FC1637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EFD"/>
    <w:rsid w:val="00FD47ED"/>
    <w:rsid w:val="00FD547F"/>
    <w:rsid w:val="00FD5ECC"/>
    <w:rsid w:val="00FD720F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4EB8"/>
    <w:rsid w:val="00FE5AF5"/>
    <w:rsid w:val="00FE7336"/>
    <w:rsid w:val="00FE787C"/>
    <w:rsid w:val="00FF14FC"/>
    <w:rsid w:val="00FF1690"/>
    <w:rsid w:val="00FF2643"/>
    <w:rsid w:val="00FF2EDA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A70D66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C0E2571E-AE66-4D8E-869B-0224295EA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768</Words>
  <Characters>4380</Characters>
  <Application>Microsoft Office Word</Application>
  <DocSecurity>0</DocSecurity>
  <Lines>36</Lines>
  <Paragraphs>10</Paragraphs>
  <ScaleCrop>false</ScaleCrop>
  <Company>Ericsson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OPPO2</cp:lastModifiedBy>
  <cp:revision>47</cp:revision>
  <cp:lastPrinted>2008-01-31T07:09:00Z</cp:lastPrinted>
  <dcterms:created xsi:type="dcterms:W3CDTF">2022-11-02T05:40:00Z</dcterms:created>
  <dcterms:modified xsi:type="dcterms:W3CDTF">2022-11-07T11:16:00Z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